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69" w:rsidRPr="00911A25" w:rsidRDefault="00B74DF0" w:rsidP="00911A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25">
        <w:rPr>
          <w:rFonts w:ascii="Times New Roman" w:hAnsi="Times New Roman" w:cs="Times New Roman"/>
          <w:b/>
          <w:sz w:val="28"/>
          <w:szCs w:val="28"/>
        </w:rPr>
        <w:t>Варианты контрольных работ</w:t>
      </w:r>
    </w:p>
    <w:p w:rsidR="00B74DF0" w:rsidRPr="00911A25" w:rsidRDefault="00B74DF0" w:rsidP="00911A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25">
        <w:rPr>
          <w:rFonts w:ascii="Times New Roman" w:hAnsi="Times New Roman" w:cs="Times New Roman"/>
          <w:b/>
          <w:sz w:val="28"/>
          <w:szCs w:val="28"/>
        </w:rPr>
        <w:t>по дисциплине «Химические реакторы».</w:t>
      </w:r>
    </w:p>
    <w:p w:rsidR="00B74DF0" w:rsidRPr="00911A25" w:rsidRDefault="00B74DF0" w:rsidP="00911A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2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911A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11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A25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 w:rsidRPr="00911A25">
        <w:rPr>
          <w:rFonts w:ascii="Times New Roman" w:hAnsi="Times New Roman" w:cs="Times New Roman"/>
          <w:b/>
          <w:sz w:val="28"/>
          <w:szCs w:val="28"/>
        </w:rPr>
        <w:t xml:space="preserve"> 18.03.01. заочной формы обучения (полный срок обучения), 4 курс, 8 семестр.</w:t>
      </w:r>
    </w:p>
    <w:p w:rsidR="00B74DF0" w:rsidRPr="00911A25" w:rsidRDefault="00B74DF0" w:rsidP="00911A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25">
        <w:rPr>
          <w:rFonts w:ascii="Times New Roman" w:hAnsi="Times New Roman" w:cs="Times New Roman"/>
          <w:b/>
          <w:sz w:val="28"/>
          <w:szCs w:val="28"/>
        </w:rPr>
        <w:t>Номер варианта выбирается по последней цифре номера зачетной книжки.</w:t>
      </w:r>
    </w:p>
    <w:p w:rsidR="00B74DF0" w:rsidRPr="00911A25" w:rsidRDefault="00B74DF0" w:rsidP="00911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4DF0" w:rsidRPr="00911A25" w:rsidRDefault="00B74DF0" w:rsidP="00911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1</w:t>
      </w:r>
    </w:p>
    <w:p w:rsidR="00B74DF0" w:rsidRPr="00911A25" w:rsidRDefault="00B74DF0" w:rsidP="00911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Технологические критерии оценки эффективности протекания процесса в химическом реакторе: степень превращения реагента, выход продукта, связь между ними.</w:t>
      </w:r>
    </w:p>
    <w:p w:rsidR="009C14DD" w:rsidRPr="00911A25" w:rsidRDefault="00B74DF0" w:rsidP="00911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Гетерогенные некаталитические процессы «газ – твердое тело»</w:t>
      </w:r>
      <w:r w:rsidR="009C14DD" w:rsidRPr="00911A25">
        <w:rPr>
          <w:rFonts w:ascii="Times New Roman" w:hAnsi="Times New Roman" w:cs="Times New Roman"/>
          <w:sz w:val="26"/>
          <w:szCs w:val="26"/>
        </w:rPr>
        <w:t>: модель с фронтальным перемещением зоны реакции, ее характеристика.</w:t>
      </w:r>
    </w:p>
    <w:p w:rsidR="009C14DD" w:rsidRPr="00911A25" w:rsidRDefault="009C14DD" w:rsidP="00911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Состав и способы изготовления контактных масс. Аппаратурное оформление гетерогенных каталитических процессов.</w:t>
      </w:r>
    </w:p>
    <w:p w:rsidR="009C14DD" w:rsidRPr="00911A25" w:rsidRDefault="009C14DD" w:rsidP="00911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Методика расчета объема РИС-П.</w:t>
      </w:r>
    </w:p>
    <w:p w:rsidR="009C14DD" w:rsidRPr="00911A25" w:rsidRDefault="009C14DD" w:rsidP="00911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Способы поддержания оптимального температурного режима в случае протекания обратимой экзотермической реакции.</w:t>
      </w:r>
    </w:p>
    <w:p w:rsidR="009C14DD" w:rsidRPr="00911A25" w:rsidRDefault="009C14DD" w:rsidP="00911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 каких случаях применяют сверхцентрифуги.</w:t>
      </w:r>
    </w:p>
    <w:p w:rsidR="009C14DD" w:rsidRPr="00911A25" w:rsidRDefault="009C14DD" w:rsidP="00911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Покажите устройство, раскройте принцип действия смесительно-отстойных экстракторов, их достоинства и недостатки.</w:t>
      </w:r>
    </w:p>
    <w:p w:rsidR="009C14DD" w:rsidRPr="00911A25" w:rsidRDefault="009C14DD" w:rsidP="00911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DF0" w:rsidRPr="00911A25" w:rsidRDefault="00B74DF0" w:rsidP="00911A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2</w:t>
      </w:r>
    </w:p>
    <w:p w:rsidR="009C14DD" w:rsidRPr="00911A25" w:rsidRDefault="009C14DD" w:rsidP="00911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Технологические критерии оценки эффективности процесса, протекающего в химическом ре</w:t>
      </w:r>
      <w:r w:rsidR="005A1D99" w:rsidRPr="00911A25">
        <w:rPr>
          <w:rFonts w:ascii="Times New Roman" w:hAnsi="Times New Roman" w:cs="Times New Roman"/>
          <w:sz w:val="26"/>
          <w:szCs w:val="26"/>
        </w:rPr>
        <w:t>акторе: селективность процесса получения продукта, расходные коэффициенты по сырью, связь селективности по степени превращения и выходам продукта.</w:t>
      </w:r>
    </w:p>
    <w:p w:rsidR="005A1D99" w:rsidRPr="00911A25" w:rsidRDefault="005A1D99" w:rsidP="00911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Гетерогенные каталитические процессы в системе «газ – твердое тело»: вывод уравнения скорости процесса, его анализ.</w:t>
      </w:r>
    </w:p>
    <w:p w:rsidR="005A1D99" w:rsidRPr="00911A25" w:rsidRDefault="005A1D99" w:rsidP="00911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Классификация химических реакторов.</w:t>
      </w:r>
    </w:p>
    <w:p w:rsidR="005A1D99" w:rsidRPr="00911A25" w:rsidRDefault="005A1D99" w:rsidP="00911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Сравнение эффективности работы химических реакторов, описываемых различными моделями (по селективности протекания целевой реакции).</w:t>
      </w:r>
    </w:p>
    <w:p w:rsidR="005A1D99" w:rsidRPr="00911A25" w:rsidRDefault="005A1D99" w:rsidP="00911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Причины отклонения от идеальности в реальных реакторах. Характеристика и уравнение материального баланса однопараметрической диффузионной модели.</w:t>
      </w:r>
    </w:p>
    <w:p w:rsidR="005A1D99" w:rsidRPr="00911A25" w:rsidRDefault="005A1D99" w:rsidP="00911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Дайте сравнительные характеристики пластинчатых и трубчатых электрофильтров.</w:t>
      </w:r>
    </w:p>
    <w:p w:rsidR="00911A25" w:rsidRPr="00911A25" w:rsidRDefault="005A1D99" w:rsidP="00911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Сопоставьте характеристики работы гравитационных и пульсационных экстракторов.</w:t>
      </w:r>
    </w:p>
    <w:p w:rsidR="00911A25" w:rsidRPr="00911A25" w:rsidRDefault="00911A25" w:rsidP="00911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D99" w:rsidRPr="00911A25" w:rsidRDefault="005A1D99" w:rsidP="00911A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3</w:t>
      </w:r>
    </w:p>
    <w:p w:rsidR="005A1D99" w:rsidRPr="00911A25" w:rsidRDefault="005A1D99" w:rsidP="00911A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Уровень химического процесса и уровень химического реактора в иерархической структуре химического производства.</w:t>
      </w:r>
    </w:p>
    <w:p w:rsidR="00133690" w:rsidRPr="00911A25" w:rsidRDefault="00133690" w:rsidP="00911A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Гетерогенные некаталитические процессы «газ – твердое тело»: кинетические закономерности, пути интенсификации, их теоретическое обоснование.</w:t>
      </w:r>
    </w:p>
    <w:p w:rsidR="00133690" w:rsidRPr="00911A25" w:rsidRDefault="00133690" w:rsidP="00911A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lastRenderedPageBreak/>
        <w:t>Моделирование химических реакторов: понятие об элементарном объеме и элементарном промежутке времени, уравнение материального баланса химического реактора (в общем виде) и его анализ.</w:t>
      </w:r>
    </w:p>
    <w:p w:rsidR="00133690" w:rsidRPr="00911A25" w:rsidRDefault="00133690" w:rsidP="00911A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Сравнение эффективности работы химических реакторов, описываемых различными моделями (по объему и интенсивности работы).</w:t>
      </w:r>
    </w:p>
    <w:p w:rsidR="00133690" w:rsidRPr="00911A25" w:rsidRDefault="00133690" w:rsidP="00911A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Причины отклонения от идеальности в реальных реакторах. Характеристика ячеечной модели.</w:t>
      </w:r>
    </w:p>
    <w:p w:rsidR="00133690" w:rsidRPr="00911A25" w:rsidRDefault="00133690" w:rsidP="00911A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Опишите устройство и работу фильтр-пресса.</w:t>
      </w:r>
    </w:p>
    <w:p w:rsidR="00133690" w:rsidRPr="00911A25" w:rsidRDefault="00133690" w:rsidP="00911A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 xml:space="preserve">Изобразите схему устройства и объясните принцип действия </w:t>
      </w:r>
      <w:proofErr w:type="spellStart"/>
      <w:r w:rsidRPr="00911A25">
        <w:rPr>
          <w:rFonts w:ascii="Times New Roman" w:hAnsi="Times New Roman" w:cs="Times New Roman"/>
          <w:sz w:val="26"/>
          <w:szCs w:val="26"/>
        </w:rPr>
        <w:t>раторно-дисковых</w:t>
      </w:r>
      <w:proofErr w:type="spellEnd"/>
      <w:r w:rsidRPr="00911A25">
        <w:rPr>
          <w:rFonts w:ascii="Times New Roman" w:hAnsi="Times New Roman" w:cs="Times New Roman"/>
          <w:sz w:val="26"/>
          <w:szCs w:val="26"/>
        </w:rPr>
        <w:t xml:space="preserve"> экстракторов, перечислите их достоинства и недостатки.</w:t>
      </w:r>
    </w:p>
    <w:p w:rsidR="00133690" w:rsidRPr="00911A25" w:rsidRDefault="00133690" w:rsidP="00911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D99" w:rsidRPr="00911A25" w:rsidRDefault="00133690" w:rsidP="00911A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4</w:t>
      </w:r>
    </w:p>
    <w:p w:rsidR="00133690" w:rsidRPr="00911A25" w:rsidRDefault="00133690" w:rsidP="00911A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Общая характеристика гомогенных процессов. Аппаратурное оформление гомогенных некаталитических процессов.</w:t>
      </w:r>
    </w:p>
    <w:p w:rsidR="00133690" w:rsidRPr="00911A25" w:rsidRDefault="00133690" w:rsidP="00911A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Гетерогенные некаталитические процессы в системе «газ –</w:t>
      </w:r>
      <w:r w:rsidR="008149F6" w:rsidRPr="00911A25">
        <w:rPr>
          <w:rFonts w:ascii="Times New Roman" w:hAnsi="Times New Roman" w:cs="Times New Roman"/>
          <w:sz w:val="26"/>
          <w:szCs w:val="26"/>
        </w:rPr>
        <w:t xml:space="preserve"> твердое </w:t>
      </w:r>
      <w:r w:rsidRPr="00911A25">
        <w:rPr>
          <w:rFonts w:ascii="Times New Roman" w:hAnsi="Times New Roman" w:cs="Times New Roman"/>
          <w:sz w:val="26"/>
          <w:szCs w:val="26"/>
        </w:rPr>
        <w:t>тело»: лимитирующая стадия, способы её определения.</w:t>
      </w:r>
    </w:p>
    <w:p w:rsidR="00133690" w:rsidRPr="00911A25" w:rsidRDefault="00133690" w:rsidP="00911A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Общая характеристика идеальных моделей химических реакторов (допущения об идеальности</w:t>
      </w:r>
      <w:r w:rsidR="008149F6" w:rsidRPr="00911A25">
        <w:rPr>
          <w:rFonts w:ascii="Times New Roman" w:hAnsi="Times New Roman" w:cs="Times New Roman"/>
          <w:sz w:val="26"/>
          <w:szCs w:val="26"/>
        </w:rPr>
        <w:t>, характер изменения параметров в зависимости от объема реактора и от времени).</w:t>
      </w:r>
    </w:p>
    <w:p w:rsidR="008149F6" w:rsidRPr="00911A25" w:rsidRDefault="008149F6" w:rsidP="00911A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Сравнение эффективности работы химических реакторов, описываемых различными моделями (по выходу продукта).</w:t>
      </w:r>
    </w:p>
    <w:p w:rsidR="008149F6" w:rsidRPr="00911A25" w:rsidRDefault="008149F6" w:rsidP="00911A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Интегральная и дифференциальная функции распределение времени пребывания в идеальных и реальных проточных реакторах.</w:t>
      </w:r>
    </w:p>
    <w:p w:rsidR="008149F6" w:rsidRPr="00911A25" w:rsidRDefault="008149F6" w:rsidP="00911A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Дайте классификацию теплообменных аппаратов.</w:t>
      </w:r>
    </w:p>
    <w:p w:rsidR="008149F6" w:rsidRPr="00911A25" w:rsidRDefault="008149F6" w:rsidP="00911A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Покажите устройство и принцип действия адсорберов с неподвижным слоем адсорбента.</w:t>
      </w:r>
    </w:p>
    <w:p w:rsidR="008149F6" w:rsidRPr="00911A25" w:rsidRDefault="008149F6" w:rsidP="00911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9F6" w:rsidRPr="00911A25" w:rsidRDefault="008149F6" w:rsidP="00911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5</w:t>
      </w:r>
    </w:p>
    <w:p w:rsidR="008149F6" w:rsidRPr="00911A25" w:rsidRDefault="008149F6" w:rsidP="00911A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Гомогенные некаталитические процессы: термодинамические закономерности влияния давления на степень превращения реагента (выход продукта).</w:t>
      </w:r>
    </w:p>
    <w:p w:rsidR="008149F6" w:rsidRPr="00911A25" w:rsidRDefault="008149F6" w:rsidP="00911A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Гетерогенные некаталитические процессы в системе «газ – жидкость»: пленочная модель, ее характеристика.</w:t>
      </w:r>
    </w:p>
    <w:p w:rsidR="008149F6" w:rsidRPr="00911A25" w:rsidRDefault="008149F6" w:rsidP="00911A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Уравнение материального баланса РИС-Н. Вывод характеристического уравнения.</w:t>
      </w:r>
    </w:p>
    <w:p w:rsidR="008149F6" w:rsidRPr="00911A25" w:rsidRDefault="008149F6" w:rsidP="00911A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Уравнение теплового баланса химического реактора в общем виде, его анализ. Тепловые режимы работы реакторов.</w:t>
      </w:r>
    </w:p>
    <w:p w:rsidR="008149F6" w:rsidRPr="00911A25" w:rsidRDefault="008149F6" w:rsidP="00911A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Сущность экспериментального метода изучения функций распределения путем исследования «кривых отклика».</w:t>
      </w:r>
    </w:p>
    <w:p w:rsidR="00773E04" w:rsidRPr="00911A25" w:rsidRDefault="00773E04" w:rsidP="00911A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 xml:space="preserve">Опишите устройство и принцип работы </w:t>
      </w:r>
      <w:proofErr w:type="spellStart"/>
      <w:r w:rsidRPr="00911A25">
        <w:rPr>
          <w:rFonts w:ascii="Times New Roman" w:hAnsi="Times New Roman" w:cs="Times New Roman"/>
          <w:sz w:val="26"/>
          <w:szCs w:val="26"/>
        </w:rPr>
        <w:t>кожухотрубчатых</w:t>
      </w:r>
      <w:proofErr w:type="spellEnd"/>
      <w:r w:rsidRPr="00911A25">
        <w:rPr>
          <w:rFonts w:ascii="Times New Roman" w:hAnsi="Times New Roman" w:cs="Times New Roman"/>
          <w:sz w:val="26"/>
          <w:szCs w:val="26"/>
        </w:rPr>
        <w:t xml:space="preserve"> теплообменников (одноходовых и многоходовых).</w:t>
      </w:r>
    </w:p>
    <w:p w:rsidR="00773E04" w:rsidRPr="00911A25" w:rsidRDefault="00773E04" w:rsidP="00911A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 xml:space="preserve">Покажите устройство и принцип действия адсорбера с </w:t>
      </w:r>
      <w:proofErr w:type="spellStart"/>
      <w:r w:rsidRPr="00911A25">
        <w:rPr>
          <w:rFonts w:ascii="Times New Roman" w:hAnsi="Times New Roman" w:cs="Times New Roman"/>
          <w:sz w:val="26"/>
          <w:szCs w:val="26"/>
        </w:rPr>
        <w:t>псевдоожиженным</w:t>
      </w:r>
      <w:proofErr w:type="spellEnd"/>
      <w:r w:rsidRPr="00911A25">
        <w:rPr>
          <w:rFonts w:ascii="Times New Roman" w:hAnsi="Times New Roman" w:cs="Times New Roman"/>
          <w:sz w:val="26"/>
          <w:szCs w:val="26"/>
        </w:rPr>
        <w:t xml:space="preserve"> слоем адсорбента.</w:t>
      </w:r>
    </w:p>
    <w:p w:rsidR="00773E04" w:rsidRPr="00911A25" w:rsidRDefault="00773E04" w:rsidP="00911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9F6" w:rsidRPr="00911A25" w:rsidRDefault="00773E04" w:rsidP="00911A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6</w:t>
      </w:r>
    </w:p>
    <w:p w:rsidR="00773E04" w:rsidRPr="00911A25" w:rsidRDefault="00773E04" w:rsidP="00911A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Гомогенные некаталитические процессы: термодинамические закономерности влияния температуры на степень превращения реагента (выход продукта).</w:t>
      </w:r>
    </w:p>
    <w:p w:rsidR="00773E04" w:rsidRPr="00911A25" w:rsidRDefault="00773E04" w:rsidP="00911A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lastRenderedPageBreak/>
        <w:t>Гетерогенные некаталитические процессы «газ – жидкость»: кинетические закономерности, пути интенсификации, их теоретическое обоснование.</w:t>
      </w:r>
    </w:p>
    <w:p w:rsidR="00773E04" w:rsidRPr="00911A25" w:rsidRDefault="00773E04" w:rsidP="00911A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 xml:space="preserve">Уравнение </w:t>
      </w:r>
      <w:r w:rsidR="00BC7937" w:rsidRPr="00911A25">
        <w:rPr>
          <w:rFonts w:ascii="Times New Roman" w:hAnsi="Times New Roman" w:cs="Times New Roman"/>
          <w:sz w:val="26"/>
          <w:szCs w:val="26"/>
        </w:rPr>
        <w:t>материального баланса РИС-П</w:t>
      </w:r>
      <w:r w:rsidRPr="00911A25">
        <w:rPr>
          <w:rFonts w:ascii="Times New Roman" w:hAnsi="Times New Roman" w:cs="Times New Roman"/>
          <w:sz w:val="26"/>
          <w:szCs w:val="26"/>
        </w:rPr>
        <w:t>. Вывод характеристического уравнения.</w:t>
      </w:r>
    </w:p>
    <w:p w:rsidR="00773E04" w:rsidRPr="00911A25" w:rsidRDefault="00773E04" w:rsidP="00911A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Математическое описание РИС-Н в различных тепловых режимах.</w:t>
      </w:r>
    </w:p>
    <w:p w:rsidR="00773E04" w:rsidRPr="00911A25" w:rsidRDefault="00773E04" w:rsidP="00911A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Приведите классификацию конструкций мешалок. Дайте их сравнительную характеристику.</w:t>
      </w:r>
    </w:p>
    <w:p w:rsidR="00773E04" w:rsidRPr="00911A25" w:rsidRDefault="00773E04" w:rsidP="00911A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Обоснуйте достоинства и недостатки оросительных</w:t>
      </w:r>
      <w:r w:rsidR="00BC7937" w:rsidRPr="00911A25">
        <w:rPr>
          <w:rFonts w:ascii="Times New Roman" w:hAnsi="Times New Roman" w:cs="Times New Roman"/>
          <w:sz w:val="26"/>
          <w:szCs w:val="26"/>
        </w:rPr>
        <w:t xml:space="preserve"> теплообменников, области их при</w:t>
      </w:r>
      <w:r w:rsidRPr="00911A25">
        <w:rPr>
          <w:rFonts w:ascii="Times New Roman" w:hAnsi="Times New Roman" w:cs="Times New Roman"/>
          <w:sz w:val="26"/>
          <w:szCs w:val="26"/>
        </w:rPr>
        <w:t>менения.</w:t>
      </w:r>
    </w:p>
    <w:p w:rsidR="00773E04" w:rsidRPr="00911A25" w:rsidRDefault="00BC7937" w:rsidP="00911A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Приведите виды классификаций сушилок.</w:t>
      </w:r>
    </w:p>
    <w:p w:rsidR="00BC7937" w:rsidRPr="00911A25" w:rsidRDefault="00BC7937" w:rsidP="00911A2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937" w:rsidRPr="00911A25" w:rsidRDefault="00BC7937" w:rsidP="00911A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7</w:t>
      </w:r>
    </w:p>
    <w:p w:rsidR="00BC7937" w:rsidRPr="00911A25" w:rsidRDefault="00BC7937" w:rsidP="00911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Гомогенные некаталитические процессы: термодинамические закономерности влияния концентраций реагентов, продуктов и инертных примесей на равновесие реакций.</w:t>
      </w:r>
    </w:p>
    <w:p w:rsidR="00BC7937" w:rsidRPr="00911A25" w:rsidRDefault="00BC7937" w:rsidP="00911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Промышленный катализ: сущность, механизм, назначение.</w:t>
      </w:r>
    </w:p>
    <w:p w:rsidR="00BC7937" w:rsidRPr="00911A25" w:rsidRDefault="00BC7937" w:rsidP="00911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Уравнение материального баланса РИВ. Вывод характеристического уравнения.</w:t>
      </w:r>
    </w:p>
    <w:p w:rsidR="00BC7937" w:rsidRPr="00911A25" w:rsidRDefault="00BC7937" w:rsidP="00911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Математическое описание РИС-П в различных тепловых режимах.</w:t>
      </w:r>
    </w:p>
    <w:p w:rsidR="00BC7937" w:rsidRPr="00911A25" w:rsidRDefault="00BC7937" w:rsidP="00911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Способы организации перемешивания в циркуляционном контуре.</w:t>
      </w:r>
    </w:p>
    <w:p w:rsidR="00BC7937" w:rsidRPr="00911A25" w:rsidRDefault="00BC7937" w:rsidP="00911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Раскройте конструктивные особенности выпарных аппаратов, их основные отличия от теплообменников.</w:t>
      </w:r>
    </w:p>
    <w:p w:rsidR="00BC7937" w:rsidRPr="00911A25" w:rsidRDefault="00BC7937" w:rsidP="00911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Опишите устройство контактных сушилок.</w:t>
      </w:r>
    </w:p>
    <w:p w:rsidR="00BC7937" w:rsidRPr="00911A25" w:rsidRDefault="00BC7937" w:rsidP="00911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937" w:rsidRPr="00911A25" w:rsidRDefault="00BC7937" w:rsidP="00911A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8</w:t>
      </w:r>
    </w:p>
    <w:p w:rsidR="00BC7937" w:rsidRPr="00911A25" w:rsidRDefault="00BC7937" w:rsidP="00911A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Гетерогенные процессы: общая характеристика и особенности. Аппаратурное оформление гетерогенных некаталитических процессов в системе «газ – твердое тело», «газ – жидкость».</w:t>
      </w:r>
    </w:p>
    <w:p w:rsidR="00BC7937" w:rsidRPr="00911A25" w:rsidRDefault="00036562" w:rsidP="00911A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Виды каталитических процессов, их характеристика.</w:t>
      </w:r>
    </w:p>
    <w:p w:rsidR="00036562" w:rsidRPr="00911A25" w:rsidRDefault="00036562" w:rsidP="00911A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КРИС-Н, характеристика, назначение. Уравнение материального баланса КРИС-Н.</w:t>
      </w:r>
    </w:p>
    <w:p w:rsidR="00036562" w:rsidRPr="00911A25" w:rsidRDefault="00036562" w:rsidP="00911A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Математическое описание РИВ в различных тепловых режимах.</w:t>
      </w:r>
    </w:p>
    <w:p w:rsidR="00036562" w:rsidRPr="00911A25" w:rsidRDefault="00036562" w:rsidP="00911A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Какие насосы используются для перекачивания высоковязких жидкостей?</w:t>
      </w:r>
    </w:p>
    <w:p w:rsidR="00036562" w:rsidRPr="00911A25" w:rsidRDefault="00036562" w:rsidP="00911A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Перечислите основные требования к абсорбционным аппаратам. Дайте их классификацию.</w:t>
      </w:r>
    </w:p>
    <w:p w:rsidR="00036562" w:rsidRPr="00911A25" w:rsidRDefault="00036562" w:rsidP="00911A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Опишите устройство, раскройте принцип действия аппаратов для растворения и экстрагирования из твердых тел.</w:t>
      </w:r>
    </w:p>
    <w:p w:rsidR="00036562" w:rsidRPr="00911A25" w:rsidRDefault="00036562" w:rsidP="00911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562" w:rsidRPr="00911A25" w:rsidRDefault="00036562" w:rsidP="00911A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9</w:t>
      </w:r>
    </w:p>
    <w:p w:rsidR="00036562" w:rsidRPr="00911A25" w:rsidRDefault="00036562" w:rsidP="00911A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Кинетические закономерности гетерогенных процессов. Пути интенсификации гетерогенных процессов.</w:t>
      </w:r>
    </w:p>
    <w:p w:rsidR="00036562" w:rsidRPr="00911A25" w:rsidRDefault="00036562" w:rsidP="00911A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Стадии гетерогенно-каталитического процесса на твердом катализаторе.</w:t>
      </w:r>
    </w:p>
    <w:p w:rsidR="00036562" w:rsidRPr="00911A25" w:rsidRDefault="00036562" w:rsidP="00911A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Графический метод расчета КРИС-Н.</w:t>
      </w:r>
    </w:p>
    <w:p w:rsidR="00036562" w:rsidRPr="00911A25" w:rsidRDefault="00036562" w:rsidP="00911A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 xml:space="preserve">Тепловая устойчивость работы реакторов (на примере </w:t>
      </w:r>
      <w:proofErr w:type="gramStart"/>
      <w:r w:rsidRPr="00911A25">
        <w:rPr>
          <w:rFonts w:ascii="Times New Roman" w:hAnsi="Times New Roman" w:cs="Times New Roman"/>
          <w:sz w:val="26"/>
          <w:szCs w:val="26"/>
        </w:rPr>
        <w:t>адиабатического</w:t>
      </w:r>
      <w:proofErr w:type="gramEnd"/>
      <w:r w:rsidRPr="00911A25">
        <w:rPr>
          <w:rFonts w:ascii="Times New Roman" w:hAnsi="Times New Roman" w:cs="Times New Roman"/>
          <w:sz w:val="26"/>
          <w:szCs w:val="26"/>
        </w:rPr>
        <w:t xml:space="preserve"> РИС-Н).</w:t>
      </w:r>
    </w:p>
    <w:p w:rsidR="00036562" w:rsidRPr="00911A25" w:rsidRDefault="00036562" w:rsidP="00911A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Приведите классификацию компрессоров по степени сжатия и величине создаваемого ими давления.</w:t>
      </w:r>
    </w:p>
    <w:p w:rsidR="00036562" w:rsidRPr="00911A25" w:rsidRDefault="00036562" w:rsidP="00911A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lastRenderedPageBreak/>
        <w:t>Какие требования предъявляются к насадке. На чем основан выбор насадки для приведения конкретного процесса абсорбции?</w:t>
      </w:r>
    </w:p>
    <w:p w:rsidR="00036562" w:rsidRPr="00911A25" w:rsidRDefault="00036562" w:rsidP="00911A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Дайте классификацию мембранных аппаратов.</w:t>
      </w:r>
    </w:p>
    <w:p w:rsidR="00036562" w:rsidRPr="00911A25" w:rsidRDefault="00036562" w:rsidP="00911A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562" w:rsidRPr="00911A25" w:rsidRDefault="00036562" w:rsidP="00911A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Вариант 10</w:t>
      </w:r>
    </w:p>
    <w:p w:rsidR="00036562" w:rsidRPr="00911A25" w:rsidRDefault="002E7291" w:rsidP="00911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Гетерогенные не</w:t>
      </w:r>
      <w:r w:rsidR="00E228EF" w:rsidRPr="00911A25">
        <w:rPr>
          <w:rFonts w:ascii="Times New Roman" w:hAnsi="Times New Roman" w:cs="Times New Roman"/>
          <w:sz w:val="26"/>
          <w:szCs w:val="26"/>
        </w:rPr>
        <w:t xml:space="preserve">каталитические процессы «газ – твердое тело»: </w:t>
      </w:r>
      <w:proofErr w:type="spellStart"/>
      <w:r w:rsidR="00E228EF" w:rsidRPr="00911A25">
        <w:rPr>
          <w:rFonts w:ascii="Times New Roman" w:hAnsi="Times New Roman" w:cs="Times New Roman"/>
          <w:sz w:val="26"/>
          <w:szCs w:val="26"/>
        </w:rPr>
        <w:t>квазигомогенная</w:t>
      </w:r>
      <w:proofErr w:type="spellEnd"/>
      <w:r w:rsidR="00E228EF" w:rsidRPr="00911A25">
        <w:rPr>
          <w:rFonts w:ascii="Times New Roman" w:hAnsi="Times New Roman" w:cs="Times New Roman"/>
          <w:sz w:val="26"/>
          <w:szCs w:val="26"/>
        </w:rPr>
        <w:t xml:space="preserve"> модель, ее характеристика.</w:t>
      </w:r>
    </w:p>
    <w:p w:rsidR="00E228EF" w:rsidRPr="00911A25" w:rsidRDefault="00E228EF" w:rsidP="00911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Технологические характеристики твердых катализаторов.</w:t>
      </w:r>
    </w:p>
    <w:p w:rsidR="00E228EF" w:rsidRPr="00911A25" w:rsidRDefault="00E228EF" w:rsidP="00911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Аналитический метод расчета КРИС-Н.</w:t>
      </w:r>
    </w:p>
    <w:p w:rsidR="00E228EF" w:rsidRPr="00911A25" w:rsidRDefault="00E228EF" w:rsidP="00911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A25">
        <w:rPr>
          <w:rFonts w:ascii="Times New Roman" w:hAnsi="Times New Roman" w:cs="Times New Roman"/>
          <w:sz w:val="26"/>
          <w:szCs w:val="26"/>
        </w:rPr>
        <w:t>Способы повышения степени превращения реагентов в случае проведения процесса в адиабатическом РИС-Н.</w:t>
      </w:r>
      <w:proofErr w:type="gramEnd"/>
    </w:p>
    <w:p w:rsidR="00E228EF" w:rsidRPr="00911A25" w:rsidRDefault="00E228EF" w:rsidP="00911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Сопоставьте достоинства и недостатки компрессоров различных типов.</w:t>
      </w:r>
    </w:p>
    <w:p w:rsidR="00E228EF" w:rsidRPr="00911A25" w:rsidRDefault="00E228EF" w:rsidP="00911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Раскройте принцип ректификации. Изобразите схему ректификационной колонны и укажите на ней потоки жидкости и пара.</w:t>
      </w:r>
    </w:p>
    <w:p w:rsidR="00E228EF" w:rsidRPr="00911A25" w:rsidRDefault="00E228EF" w:rsidP="00911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A25">
        <w:rPr>
          <w:rFonts w:ascii="Times New Roman" w:hAnsi="Times New Roman" w:cs="Times New Roman"/>
          <w:sz w:val="26"/>
          <w:szCs w:val="26"/>
        </w:rPr>
        <w:t>Охарактеризуйте аппараты с рулонными мембранными элементами, их дост</w:t>
      </w:r>
      <w:bookmarkStart w:id="0" w:name="_GoBack"/>
      <w:bookmarkEnd w:id="0"/>
      <w:r w:rsidRPr="00911A25">
        <w:rPr>
          <w:rFonts w:ascii="Times New Roman" w:hAnsi="Times New Roman" w:cs="Times New Roman"/>
          <w:sz w:val="26"/>
          <w:szCs w:val="26"/>
        </w:rPr>
        <w:t>оинства и недостатки.</w:t>
      </w:r>
    </w:p>
    <w:sectPr w:rsidR="00E228EF" w:rsidRPr="00911A25" w:rsidSect="004F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642"/>
    <w:multiLevelType w:val="hybridMultilevel"/>
    <w:tmpl w:val="B644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7241"/>
    <w:multiLevelType w:val="hybridMultilevel"/>
    <w:tmpl w:val="9D48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560"/>
    <w:multiLevelType w:val="hybridMultilevel"/>
    <w:tmpl w:val="AE22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6DE"/>
    <w:multiLevelType w:val="hybridMultilevel"/>
    <w:tmpl w:val="383E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2605"/>
    <w:multiLevelType w:val="hybridMultilevel"/>
    <w:tmpl w:val="37CA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F47"/>
    <w:multiLevelType w:val="hybridMultilevel"/>
    <w:tmpl w:val="28D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3235"/>
    <w:multiLevelType w:val="hybridMultilevel"/>
    <w:tmpl w:val="12EA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55F3D"/>
    <w:multiLevelType w:val="hybridMultilevel"/>
    <w:tmpl w:val="0C9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1547"/>
    <w:multiLevelType w:val="hybridMultilevel"/>
    <w:tmpl w:val="13F85E7E"/>
    <w:lvl w:ilvl="0" w:tplc="8EFAB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BB7491"/>
    <w:multiLevelType w:val="hybridMultilevel"/>
    <w:tmpl w:val="6CA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2E63"/>
    <w:multiLevelType w:val="hybridMultilevel"/>
    <w:tmpl w:val="CFA8E456"/>
    <w:lvl w:ilvl="0" w:tplc="8182C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C4AF8"/>
    <w:multiLevelType w:val="hybridMultilevel"/>
    <w:tmpl w:val="06D8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F0"/>
    <w:rsid w:val="00036562"/>
    <w:rsid w:val="00133690"/>
    <w:rsid w:val="001857EB"/>
    <w:rsid w:val="002E7291"/>
    <w:rsid w:val="00304069"/>
    <w:rsid w:val="004F7881"/>
    <w:rsid w:val="005A1D99"/>
    <w:rsid w:val="00773E04"/>
    <w:rsid w:val="008149F6"/>
    <w:rsid w:val="00911A25"/>
    <w:rsid w:val="009C14DD"/>
    <w:rsid w:val="00B74DF0"/>
    <w:rsid w:val="00BC7937"/>
    <w:rsid w:val="00E2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Коленка</dc:creator>
  <cp:keywords/>
  <dc:description/>
  <cp:lastModifiedBy>Администратор</cp:lastModifiedBy>
  <cp:revision>3</cp:revision>
  <cp:lastPrinted>2018-03-06T05:15:00Z</cp:lastPrinted>
  <dcterms:created xsi:type="dcterms:W3CDTF">2018-03-03T18:33:00Z</dcterms:created>
  <dcterms:modified xsi:type="dcterms:W3CDTF">2018-03-06T07:34:00Z</dcterms:modified>
</cp:coreProperties>
</file>