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94" w:rsidRDefault="00072294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E1170F" w:rsidRPr="005E0123" w:rsidRDefault="00E1170F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072294" w:rsidRPr="00E1170F" w:rsidRDefault="00072294" w:rsidP="00072294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E1170F">
        <w:rPr>
          <w:rFonts w:ascii="Times New Roman" w:hAnsi="Times New Roman"/>
          <w:b w:val="0"/>
          <w:bCs w:val="0"/>
          <w:color w:val="auto"/>
        </w:rPr>
        <w:t>Задания</w:t>
      </w:r>
      <w:r w:rsidRPr="00E1170F">
        <w:rPr>
          <w:rFonts w:ascii="Times New Roman" w:hAnsi="Times New Roman"/>
          <w:b w:val="0"/>
          <w:bCs w:val="0"/>
          <w:color w:val="auto"/>
          <w:lang w:val="en-US"/>
        </w:rPr>
        <w:t xml:space="preserve"> </w:t>
      </w:r>
      <w:r w:rsidRPr="00E1170F">
        <w:rPr>
          <w:rFonts w:ascii="Times New Roman" w:hAnsi="Times New Roman"/>
          <w:b w:val="0"/>
          <w:bCs w:val="0"/>
          <w:color w:val="auto"/>
        </w:rPr>
        <w:t>и</w:t>
      </w:r>
      <w:r w:rsidRPr="00E1170F">
        <w:rPr>
          <w:rFonts w:ascii="Times New Roman" w:hAnsi="Times New Roman"/>
          <w:b w:val="0"/>
          <w:bCs w:val="0"/>
          <w:color w:val="auto"/>
          <w:lang w:val="en-US"/>
        </w:rPr>
        <w:t xml:space="preserve"> </w:t>
      </w:r>
      <w:r w:rsidRPr="00E1170F">
        <w:rPr>
          <w:rFonts w:ascii="Times New Roman" w:hAnsi="Times New Roman"/>
          <w:b w:val="0"/>
          <w:bCs w:val="0"/>
          <w:color w:val="auto"/>
        </w:rPr>
        <w:t>методические</w:t>
      </w:r>
      <w:r w:rsidRPr="00E1170F">
        <w:rPr>
          <w:rFonts w:ascii="Times New Roman" w:hAnsi="Times New Roman"/>
          <w:b w:val="0"/>
          <w:bCs w:val="0"/>
          <w:color w:val="auto"/>
          <w:lang w:val="en-US"/>
        </w:rPr>
        <w:t xml:space="preserve"> </w:t>
      </w:r>
      <w:r w:rsidRPr="00E1170F">
        <w:rPr>
          <w:rFonts w:ascii="Times New Roman" w:hAnsi="Times New Roman"/>
          <w:b w:val="0"/>
          <w:bCs w:val="0"/>
          <w:color w:val="auto"/>
        </w:rPr>
        <w:t>указания</w:t>
      </w:r>
    </w:p>
    <w:p w:rsidR="00072294" w:rsidRPr="00E1170F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70F">
        <w:rPr>
          <w:rFonts w:ascii="Times New Roman" w:hAnsi="Times New Roman" w:cs="Times New Roman"/>
          <w:bCs/>
          <w:sz w:val="28"/>
          <w:szCs w:val="28"/>
        </w:rPr>
        <w:t>к выполнению контрольной работы</w:t>
      </w:r>
    </w:p>
    <w:p w:rsidR="00072294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123">
        <w:rPr>
          <w:rFonts w:ascii="Times New Roman" w:hAnsi="Times New Roman" w:cs="Times New Roman"/>
          <w:bCs/>
          <w:sz w:val="28"/>
          <w:szCs w:val="28"/>
        </w:rPr>
        <w:t>по дисциплине «</w:t>
      </w:r>
      <w:r w:rsidR="00FE6C68">
        <w:rPr>
          <w:rFonts w:ascii="Times New Roman" w:hAnsi="Times New Roman" w:cs="Times New Roman"/>
          <w:bCs/>
          <w:sz w:val="28"/>
          <w:szCs w:val="28"/>
        </w:rPr>
        <w:t>Языки программирования</w:t>
      </w:r>
      <w:r w:rsidRPr="005E01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E1170F" w:rsidRPr="005E0123" w:rsidRDefault="00E1170F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обучающихся направления Информационные системы и технологии </w:t>
      </w:r>
    </w:p>
    <w:p w:rsidR="00072294" w:rsidRDefault="00072294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70F" w:rsidRDefault="00E1170F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294" w:rsidRDefault="00DE2D20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Бугульма,2022</w:t>
      </w:r>
      <w:r w:rsidR="00072294" w:rsidRPr="005E012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E01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выполнению и оформлению контрольной работы: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 xml:space="preserve">1. Каждая работа выполняется в печатном варианте на отдельных листах формата А4. Следует пронумеровать страницы: вверху, справа, номер на первой странице не ставить, установить следующие поля: верхнее – 2 см, нижнее – 2,5 см, левое – 2,5 см, правое – 1 см; размер шрифта не больше 14 </w:t>
      </w:r>
      <w:proofErr w:type="spellStart"/>
      <w:r w:rsidRPr="005E0123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5E0123">
        <w:rPr>
          <w:rFonts w:ascii="Times New Roman" w:hAnsi="Times New Roman" w:cs="Times New Roman"/>
          <w:color w:val="000000"/>
          <w:sz w:val="28"/>
          <w:szCs w:val="28"/>
        </w:rPr>
        <w:t>, красная строка – 1,25 или 1,5 см., выравнивание текста по ширине, заголовки по центру.</w:t>
      </w:r>
      <w:r w:rsidR="00233120" w:rsidRPr="005E0123">
        <w:rPr>
          <w:rFonts w:ascii="Times New Roman" w:hAnsi="Times New Roman" w:cs="Times New Roman"/>
          <w:sz w:val="28"/>
          <w:szCs w:val="28"/>
        </w:rPr>
        <w:t xml:space="preserve"> На электронный ящик преподавателя </w:t>
      </w:r>
      <w:hyperlink r:id="rId5" w:history="1"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sirazmar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33120" w:rsidRPr="005E01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33120" w:rsidRPr="005E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120" w:rsidRPr="005E0123">
        <w:rPr>
          <w:rFonts w:ascii="Times New Roman" w:hAnsi="Times New Roman" w:cs="Times New Roman"/>
          <w:sz w:val="28"/>
          <w:szCs w:val="28"/>
        </w:rPr>
        <w:t>сдается работа.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2. Первый лист титульный утвержденного образца.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3. Ответы на вопросы желательно располагать в порядке номеров, указанных в задании, номера вопросов следует указывать перед ответом.</w:t>
      </w:r>
    </w:p>
    <w:p w:rsidR="000A2D28" w:rsidRPr="005E0123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51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5. Ответы на вопросы контрольного задания должны быть развернутыми и полными.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6. При оформлении контрольной работы необходимо выполнять общие требования к культуре их ведения, в частности: соблюдать абзацы, всякую новую мысль следует начинать с красной строки; правильно писать, сокращенные единицы измерения; правильно употреблять специальные символы: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7. В конце работы следует указать литературу, которой вы пользовались, проставить дату выполнения работы и подпись.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9. Контрольные работы должны быть выполнены в срок (в соответствии с учебным планом-графиком). В период сессии работы на проверку не принимаются.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10. Работа, выполненная не по своему варианту, не учитывается и возвращается студенту без оценки.</w:t>
      </w:r>
    </w:p>
    <w:p w:rsidR="000A2D28" w:rsidRPr="005E0123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123">
        <w:rPr>
          <w:rFonts w:ascii="Times New Roman" w:hAnsi="Times New Roman" w:cs="Times New Roman"/>
          <w:color w:val="000000"/>
          <w:sz w:val="28"/>
          <w:szCs w:val="28"/>
        </w:rPr>
        <w:t>11. Студенты, не имеющие зачет по контрольной работе, к экзамену не допускаются.</w:t>
      </w:r>
    </w:p>
    <w:p w:rsidR="000A2D28" w:rsidRPr="00E1170F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1170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Задания для контрольной работы выбираются в соответствии с последней цифрой номера зачетной книжки студента.</w:t>
      </w:r>
    </w:p>
    <w:p w:rsidR="006747CC" w:rsidRPr="00E1170F" w:rsidRDefault="006747CC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CC" w:rsidRPr="006747CC" w:rsidRDefault="006747CC" w:rsidP="0067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№1. Паскаль. </w:t>
      </w:r>
    </w:p>
    <w:p w:rsidR="006747CC" w:rsidRPr="006747CC" w:rsidRDefault="006747CC" w:rsidP="0067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контрольная работа предполагает знание следующих вопросов:</w:t>
      </w:r>
    </w:p>
    <w:p w:rsidR="006747CC" w:rsidRPr="006747CC" w:rsidRDefault="006747CC" w:rsidP="006747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на </w:t>
      </w:r>
      <w:proofErr w:type="spell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</w:p>
    <w:p w:rsidR="006747CC" w:rsidRPr="006747CC" w:rsidRDefault="006747CC" w:rsidP="006747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переменных и типы данных (достаточно: </w:t>
      </w:r>
      <w:proofErr w:type="spell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integer</w:t>
      </w:r>
      <w:proofErr w:type="spellEnd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7CC" w:rsidRPr="006747CC" w:rsidRDefault="006747CC" w:rsidP="006747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функции и операции в </w:t>
      </w:r>
      <w:proofErr w:type="spell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сложных математических выражений</w:t>
      </w:r>
    </w:p>
    <w:p w:rsidR="006747CC" w:rsidRPr="006747CC" w:rsidRDefault="006747CC" w:rsidP="006747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присваивания</w:t>
      </w:r>
    </w:p>
    <w:p w:rsidR="006747CC" w:rsidRPr="006747CC" w:rsidRDefault="006747CC" w:rsidP="006747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Ввод, вывод данных.</w:t>
      </w:r>
    </w:p>
    <w:p w:rsidR="006747CC" w:rsidRPr="006747CC" w:rsidRDefault="006747CC" w:rsidP="0067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по теме «Введение в программирование на языке </w:t>
      </w:r>
      <w:proofErr w:type="spell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47CC" w:rsidRPr="006747CC" w:rsidRDefault="006747CC" w:rsidP="0067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выполняет данная </w:t>
      </w:r>
      <w:proofErr w:type="spell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READLN</w:t>
      </w:r>
      <w:proofErr w:type="spellEnd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dr</w:t>
      </w:r>
      <w:proofErr w:type="spellEnd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Целый тип данных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Функция, вычисляющая квадратный корень.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Раздел описания переменных начинается со слова _______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D:=</w:t>
      </w:r>
      <w:proofErr w:type="gramEnd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SQR(4)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Чему равно значение переменной D?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Какая программа выдаст ошибку выполнения? (предполагается, что числа s, f, a лежат в интервале от -1000 до 1000, а≠0)</w:t>
      </w:r>
    </w:p>
    <w:tbl>
      <w:tblPr>
        <w:tblW w:w="618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23"/>
        <w:gridCol w:w="1548"/>
        <w:gridCol w:w="1548"/>
        <w:gridCol w:w="1561"/>
      </w:tblGrid>
      <w:tr w:rsidR="006747CC" w:rsidRPr="00DE2D20" w:rsidTr="006747CC">
        <w:trPr>
          <w:trHeight w:val="852"/>
          <w:tblCellSpacing w:w="0" w:type="dxa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7CC" w:rsidRPr="006747CC" w:rsidRDefault="006747CC" w:rsidP="0067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</w:t>
            </w:r>
            <w:proofErr w:type="gramStart"/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s, f, a: integer;</w:t>
            </w:r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BeginS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:=f/a;</w:t>
            </w:r>
            <w:r w:rsidRPr="00674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End.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7CC" w:rsidRPr="006747CC" w:rsidRDefault="006747CC" w:rsidP="0067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proofErr w:type="gram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proofErr w:type="gram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Var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s, f, a: integer;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BeginS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:=</w:t>
            </w:r>
            <w:proofErr w:type="spell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f+a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;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>End.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7CC" w:rsidRPr="006747CC" w:rsidRDefault="006747CC" w:rsidP="0067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(c</w:t>
            </w:r>
            <w:proofErr w:type="gram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proofErr w:type="gram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Var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s, f, a: integer;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BeginS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:=f-a;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>End.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7CC" w:rsidRPr="006747CC" w:rsidRDefault="006747CC" w:rsidP="0067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proofErr w:type="gram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proofErr w:type="gram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Var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s, f, a: integer;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proofErr w:type="spellStart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BeginS</w:t>
            </w:r>
            <w:proofErr w:type="spellEnd"/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:=f*a;</w:t>
            </w:r>
            <w:r w:rsidRPr="00674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  <w:t>End.</w:t>
            </w:r>
          </w:p>
        </w:tc>
      </w:tr>
    </w:tbl>
    <w:p w:rsidR="006747CC" w:rsidRPr="006747CC" w:rsidRDefault="006747CC" w:rsidP="0067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Чему равно значение переменной d?</w:t>
      </w:r>
    </w:p>
    <w:p w:rsidR="006747CC" w:rsidRPr="006747CC" w:rsidRDefault="006747CC" w:rsidP="0067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d:= 14 </w:t>
      </w:r>
      <w:proofErr w:type="spellStart"/>
      <w:r w:rsidRPr="00674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mod</w:t>
      </w:r>
      <w:proofErr w:type="spellEnd"/>
      <w:r w:rsidRPr="00674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3</w:t>
      </w:r>
      <w:r w:rsidRPr="00674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8. Запишите формулу, используя функции и математические операции языка Паскаль.</w:t>
      </w:r>
      <w:r w:rsidRPr="00674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095" cy="561905"/>
            <wp:effectExtent l="19050" t="0" r="255" b="0"/>
            <wp:docPr id="1" name="Рисунок 0" descr="59735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357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CC" w:rsidRPr="006747CC" w:rsidRDefault="006747CC" w:rsidP="0067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Чему равно значение переменной s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D:= 12 </w:t>
      </w:r>
      <w:proofErr w:type="spellStart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div</w:t>
      </w:r>
      <w:proofErr w:type="spellEnd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s:= D+9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Чем заканчивается любая программа, записанная на языке Паскаль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 помощью какой команды можно вывести значение переменной G на экран дисплея?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 какого слова начинается тело программы, т.е. набор команд, которые выполняются при запуске программы?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Какое имя переменной верно с точки зрения синтаксиса </w:t>
      </w:r>
      <w:proofErr w:type="gramStart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Паскаль?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gramEnd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1fhgr        c) !</w:t>
      </w:r>
      <w:proofErr w:type="spellStart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gjtuy</w:t>
      </w:r>
      <w:proofErr w:type="spellEnd"/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b) 1_fhgt      d) gfr_1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Напишите программу, вычисляющую среднее арифметическое 3-х введенных с клавиатуры чисел.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Вещественный тип данных.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</w:t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С:=</w:t>
      </w:r>
      <w:proofErr w:type="spellStart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sqrt</w:t>
      </w:r>
      <w:proofErr w:type="spellEnd"/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(d);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типа должна быть переменная С для данного выражения?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Как называется оператор</w:t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:=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Как читается данная запись?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F:=125;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Запишите команду, позволяющую вывести на экран надпись, используя переменную В.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674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переменной В= 127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B:=127;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Запишите формулу в нормальном виде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SQRT(SQR(x)+100)/(a-b)*c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Указать значения величин A и B после выполнения следующих операторов присваивания.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A:=5.8;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B:=-7.9;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B:=A;</w:t>
      </w: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A:=B;</w:t>
      </w:r>
    </w:p>
    <w:p w:rsidR="006747CC" w:rsidRPr="006747CC" w:rsidRDefault="006747CC" w:rsidP="006747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47CC" w:rsidRPr="006747CC" w:rsidRDefault="006747CC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6747CC" w:rsidRPr="006747CC" w:rsidSect="0050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944848"/>
    <w:multiLevelType w:val="multilevel"/>
    <w:tmpl w:val="8A20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360A7"/>
    <w:multiLevelType w:val="hybridMultilevel"/>
    <w:tmpl w:val="685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C7E"/>
    <w:multiLevelType w:val="hybridMultilevel"/>
    <w:tmpl w:val="AE322562"/>
    <w:lvl w:ilvl="0" w:tplc="E50E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A30CE0"/>
    <w:multiLevelType w:val="hybridMultilevel"/>
    <w:tmpl w:val="8FDED33E"/>
    <w:lvl w:ilvl="0" w:tplc="48B4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D37FE"/>
    <w:multiLevelType w:val="hybridMultilevel"/>
    <w:tmpl w:val="288E2E34"/>
    <w:lvl w:ilvl="0" w:tplc="588A105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7"/>
    <w:rsid w:val="000217F3"/>
    <w:rsid w:val="00072294"/>
    <w:rsid w:val="000A2D28"/>
    <w:rsid w:val="00213F0D"/>
    <w:rsid w:val="00233120"/>
    <w:rsid w:val="0050368F"/>
    <w:rsid w:val="005E0123"/>
    <w:rsid w:val="006747CC"/>
    <w:rsid w:val="006C30BA"/>
    <w:rsid w:val="00A3410B"/>
    <w:rsid w:val="00A4585C"/>
    <w:rsid w:val="00A63423"/>
    <w:rsid w:val="00AC4FCD"/>
    <w:rsid w:val="00AE25F0"/>
    <w:rsid w:val="00AF6839"/>
    <w:rsid w:val="00B42F37"/>
    <w:rsid w:val="00BC10FD"/>
    <w:rsid w:val="00C06997"/>
    <w:rsid w:val="00CA7173"/>
    <w:rsid w:val="00D747C3"/>
    <w:rsid w:val="00DE2318"/>
    <w:rsid w:val="00DE2D20"/>
    <w:rsid w:val="00E1170F"/>
    <w:rsid w:val="00FC09E8"/>
    <w:rsid w:val="00FE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1C71-FBAE-47BC-9567-C8299FCB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072294"/>
    <w:pPr>
      <w:keepNext/>
      <w:keepLines/>
      <w:numPr>
        <w:numId w:val="5"/>
      </w:numPr>
      <w:tabs>
        <w:tab w:val="left" w:pos="709"/>
      </w:tabs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29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7229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72294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07229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072294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21"/>
    <w:basedOn w:val="a"/>
    <w:rsid w:val="000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072294"/>
    <w:rPr>
      <w:color w:val="0000FF"/>
      <w:u w:val="single"/>
    </w:rPr>
  </w:style>
  <w:style w:type="paragraph" w:customStyle="1" w:styleId="Default">
    <w:name w:val="Default"/>
    <w:rsid w:val="00021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6C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E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7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razm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IT_Corp</cp:lastModifiedBy>
  <cp:revision>2</cp:revision>
  <dcterms:created xsi:type="dcterms:W3CDTF">2022-04-18T06:29:00Z</dcterms:created>
  <dcterms:modified xsi:type="dcterms:W3CDTF">2022-04-18T06:29:00Z</dcterms:modified>
</cp:coreProperties>
</file>