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4C" w:rsidRPr="00135117" w:rsidRDefault="004B4A4C" w:rsidP="00E56F4C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4B4A4C" w:rsidRPr="00135117" w:rsidRDefault="004B4A4C" w:rsidP="00E56F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 w:rsidR="00154EF4">
        <w:rPr>
          <w:rFonts w:ascii="Times New Roman" w:hAnsi="Times New Roman" w:cs="Times New Roman"/>
          <w:bCs/>
          <w:sz w:val="28"/>
          <w:szCs w:val="28"/>
        </w:rPr>
        <w:t>Инфокоммуникационные системы и сети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4A4C" w:rsidRPr="00E56F4C" w:rsidRDefault="00F36B94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09.03.02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4B4A4C" w:rsidRDefault="004B4A4C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79E" w:rsidRPr="00E56F4C" w:rsidRDefault="0002079E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0C4" w:rsidRPr="00E56F4C" w:rsidRDefault="00CD40C4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0C4" w:rsidRPr="00E56F4C" w:rsidRDefault="00CD40C4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E56F4C" w:rsidRDefault="00DF18C3" w:rsidP="00E56F4C">
      <w:pPr>
        <w:tabs>
          <w:tab w:val="left" w:pos="568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ab/>
      </w:r>
    </w:p>
    <w:p w:rsidR="00277180" w:rsidRDefault="00277180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79E" w:rsidRPr="00E56F4C" w:rsidRDefault="0002079E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E56F4C" w:rsidRDefault="004B4A4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Бугульма,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02079E">
        <w:rPr>
          <w:rFonts w:ascii="Times New Roman" w:hAnsi="Times New Roman" w:cs="Times New Roman"/>
          <w:sz w:val="28"/>
          <w:szCs w:val="28"/>
        </w:rPr>
        <w:t>2022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4B4A4C" w:rsidRPr="004D60D7" w:rsidRDefault="00E56F4C" w:rsidP="004D60D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lastRenderedPageBreak/>
        <w:t>В</w:t>
      </w:r>
      <w:r w:rsidR="004B4A4C" w:rsidRPr="004D60D7">
        <w:rPr>
          <w:rFonts w:ascii="Times New Roman" w:hAnsi="Times New Roman" w:cs="Times New Roman"/>
          <w:spacing w:val="2"/>
          <w:sz w:val="28"/>
          <w:szCs w:val="28"/>
        </w:rPr>
        <w:t>ведение</w:t>
      </w:r>
    </w:p>
    <w:p w:rsidR="004B4A4C" w:rsidRPr="004D60D7" w:rsidRDefault="004B4A4C" w:rsidP="004D60D7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является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одной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из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форм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учебной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студентов.</w:t>
      </w:r>
    </w:p>
    <w:p w:rsidR="004B4A4C" w:rsidRPr="004D60D7" w:rsidRDefault="004B4A4C" w:rsidP="004D60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Цель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написания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состоит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чтобы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научить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студента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пользоваться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литературой,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привить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попу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лярно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излагать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сложные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вопросы.</w:t>
      </w:r>
    </w:p>
    <w:p w:rsidR="00274763" w:rsidRPr="00AF3C2D" w:rsidRDefault="00AF3C2D" w:rsidP="00AF3C2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Контрольная работа состоит из </w:t>
      </w:r>
      <w:r w:rsidRPr="00AF3C2D">
        <w:rPr>
          <w:rFonts w:ascii="Times New Roman" w:eastAsia="Times New Roman" w:hAnsi="Times New Roman" w:cs="Times New Roman"/>
          <w:spacing w:val="-2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514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теоретических </w:t>
      </w:r>
      <w:r w:rsidRPr="00551415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заданий.</w:t>
      </w:r>
      <w:r w:rsidRPr="0055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последней цифрой в зачетной книжке</w:t>
      </w:r>
      <w:r w:rsidRPr="004D6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вопросы для 1 варианта – это вопросы №№ 1, 11, 21, </w:t>
      </w:r>
      <w:proofErr w:type="gramStart"/>
      <w:r>
        <w:rPr>
          <w:rFonts w:ascii="Times New Roman" w:hAnsi="Times New Roman" w:cs="Times New Roman"/>
          <w:sz w:val="28"/>
          <w:szCs w:val="28"/>
        </w:rPr>
        <w:t>31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№№11, 31, 41, 61. Ответ на вопрос должен быть по возможности кратким, но содержательным.</w:t>
      </w:r>
      <w:r w:rsidRPr="00AF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4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1415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содержании</w:t>
      </w:r>
      <w:r w:rsidRPr="00551415">
        <w:rPr>
          <w:rFonts w:ascii="Times New Roman" w:eastAsia="Times New Roman" w:hAnsi="Times New Roman" w:cs="Times New Roman"/>
          <w:sz w:val="28"/>
          <w:szCs w:val="28"/>
        </w:rPr>
        <w:t xml:space="preserve"> работы должны содержаться распространенные и обоснованные ответы на все вопросы контрольной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A4C" w:rsidRPr="004D60D7" w:rsidRDefault="004B4A4C" w:rsidP="00397608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представлена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позднее,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чем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месяц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</w:t>
      </w:r>
      <w:r w:rsidR="00513D40"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начала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экзаменационной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сессии.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Студенты,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представившие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контрольную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работу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срок,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также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студенты,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которых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проверке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будут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выявлены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существенные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недостатки,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допускаются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AA19BE">
        <w:rPr>
          <w:rFonts w:ascii="Times New Roman" w:hAnsi="Times New Roman" w:cs="Times New Roman"/>
          <w:sz w:val="28"/>
          <w:szCs w:val="28"/>
        </w:rPr>
        <w:t>ЭКЗАМЕНУ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дисциплине.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Во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время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сдачи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нужно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готовым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кратко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точно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изложить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словами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суть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поставленного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вопроса.</w:t>
      </w:r>
    </w:p>
    <w:p w:rsidR="004B4A4C" w:rsidRPr="004D60D7" w:rsidRDefault="004B4A4C" w:rsidP="004D60D7">
      <w:pPr>
        <w:pStyle w:val="2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должны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иметь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нумерацию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(сквозн</w:t>
      </w:r>
      <w:r w:rsidR="00E82315" w:rsidRPr="004D60D7">
        <w:rPr>
          <w:sz w:val="28"/>
          <w:szCs w:val="28"/>
        </w:rPr>
        <w:t>ую</w:t>
      </w:r>
      <w:r w:rsidRPr="004D60D7">
        <w:rPr>
          <w:sz w:val="28"/>
          <w:szCs w:val="28"/>
        </w:rPr>
        <w:t>).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вверху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правом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углу.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титульном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и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содержании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Контрольная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выполняется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стандартных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листах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формата</w:t>
      </w:r>
      <w:r w:rsidR="00135117">
        <w:rPr>
          <w:sz w:val="28"/>
          <w:szCs w:val="28"/>
        </w:rPr>
        <w:t xml:space="preserve"> </w:t>
      </w:r>
      <w:r w:rsidR="00E82315" w:rsidRPr="004D60D7">
        <w:rPr>
          <w:sz w:val="28"/>
          <w:szCs w:val="28"/>
        </w:rPr>
        <w:t>А</w:t>
      </w:r>
      <w:r w:rsidRPr="004D60D7">
        <w:rPr>
          <w:sz w:val="28"/>
          <w:szCs w:val="28"/>
        </w:rPr>
        <w:t>4,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поля: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верхнее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нижнее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левое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30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правое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1</w:t>
      </w:r>
      <w:r w:rsidR="00277180" w:rsidRPr="004D60D7">
        <w:rPr>
          <w:sz w:val="28"/>
          <w:szCs w:val="28"/>
        </w:rPr>
        <w:t>5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объем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индивидуальный,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зависит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от</w:t>
      </w:r>
      <w:r w:rsidR="00135117">
        <w:rPr>
          <w:sz w:val="28"/>
          <w:szCs w:val="28"/>
        </w:rPr>
        <w:t xml:space="preserve"> </w:t>
      </w:r>
      <w:proofErr w:type="gramStart"/>
      <w:r w:rsidR="00277180" w:rsidRPr="004D60D7">
        <w:rPr>
          <w:sz w:val="28"/>
          <w:szCs w:val="28"/>
        </w:rPr>
        <w:t>теоретическ</w:t>
      </w:r>
      <w:r w:rsidR="00E82315" w:rsidRPr="004D60D7">
        <w:rPr>
          <w:sz w:val="28"/>
          <w:szCs w:val="28"/>
        </w:rPr>
        <w:t>их</w:t>
      </w:r>
      <w:r w:rsidR="00135117">
        <w:rPr>
          <w:sz w:val="28"/>
          <w:szCs w:val="28"/>
        </w:rPr>
        <w:t xml:space="preserve">  </w:t>
      </w:r>
      <w:r w:rsidR="00277180" w:rsidRPr="004D60D7">
        <w:rPr>
          <w:sz w:val="28"/>
          <w:szCs w:val="28"/>
        </w:rPr>
        <w:t>вопрос</w:t>
      </w:r>
      <w:r w:rsidR="00E82315" w:rsidRPr="004D60D7">
        <w:rPr>
          <w:sz w:val="28"/>
          <w:szCs w:val="28"/>
        </w:rPr>
        <w:t>ов</w:t>
      </w:r>
      <w:proofErr w:type="gramEnd"/>
      <w:r w:rsidR="008D0E43" w:rsidRPr="004D60D7">
        <w:rPr>
          <w:sz w:val="28"/>
          <w:szCs w:val="28"/>
        </w:rPr>
        <w:t>.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Титульный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лист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находится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данном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документе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после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списка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рекомендованных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источников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(приложение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1).</w:t>
      </w:r>
    </w:p>
    <w:p w:rsidR="004B4A4C" w:rsidRPr="004D60D7" w:rsidRDefault="004B4A4C" w:rsidP="004D60D7">
      <w:pPr>
        <w:pStyle w:val="2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0D7">
        <w:rPr>
          <w:sz w:val="28"/>
          <w:szCs w:val="28"/>
        </w:rPr>
        <w:t>По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всем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возникшим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вопросам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студенту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следует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обращаться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за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консультацией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преподавателю</w:t>
      </w:r>
      <w:r w:rsidR="00135117">
        <w:rPr>
          <w:sz w:val="28"/>
          <w:szCs w:val="28"/>
        </w:rPr>
        <w:t xml:space="preserve"> </w:t>
      </w:r>
      <w:r w:rsidR="00E82315" w:rsidRPr="004D60D7">
        <w:rPr>
          <w:sz w:val="28"/>
          <w:szCs w:val="28"/>
        </w:rPr>
        <w:t>лично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или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эл.</w:t>
      </w:r>
      <w:r w:rsidR="00135117">
        <w:rPr>
          <w:sz w:val="28"/>
          <w:szCs w:val="28"/>
        </w:rPr>
        <w:t xml:space="preserve"> п</w:t>
      </w:r>
      <w:r w:rsidRPr="004D60D7">
        <w:rPr>
          <w:sz w:val="28"/>
          <w:szCs w:val="28"/>
        </w:rPr>
        <w:t>очту</w:t>
      </w:r>
      <w:r w:rsidR="00135117">
        <w:rPr>
          <w:sz w:val="28"/>
          <w:szCs w:val="28"/>
        </w:rPr>
        <w:t xml:space="preserve"> </w:t>
      </w:r>
      <w:hyperlink r:id="rId8" w:history="1">
        <w:r w:rsidR="00E82315" w:rsidRPr="004D60D7">
          <w:rPr>
            <w:rStyle w:val="a8"/>
            <w:sz w:val="28"/>
            <w:szCs w:val="28"/>
            <w:lang w:val="en-US"/>
          </w:rPr>
          <w:t>albina</w:t>
        </w:r>
        <w:r w:rsidR="00E82315" w:rsidRPr="004D60D7">
          <w:rPr>
            <w:rStyle w:val="a8"/>
            <w:sz w:val="28"/>
            <w:szCs w:val="28"/>
          </w:rPr>
          <w:t>_</w:t>
        </w:r>
        <w:r w:rsidR="00E82315" w:rsidRPr="004D60D7">
          <w:rPr>
            <w:rStyle w:val="a8"/>
            <w:sz w:val="28"/>
            <w:szCs w:val="28"/>
            <w:lang w:val="en-US"/>
          </w:rPr>
          <w:t>delo</w:t>
        </w:r>
        <w:r w:rsidR="00E82315" w:rsidRPr="004D60D7">
          <w:rPr>
            <w:rStyle w:val="a8"/>
            <w:sz w:val="28"/>
            <w:szCs w:val="28"/>
          </w:rPr>
          <w:t>@</w:t>
        </w:r>
        <w:r w:rsidR="00E82315" w:rsidRPr="004D60D7">
          <w:rPr>
            <w:rStyle w:val="a8"/>
            <w:sz w:val="28"/>
            <w:szCs w:val="28"/>
            <w:lang w:val="en-US"/>
          </w:rPr>
          <w:t>mail</w:t>
        </w:r>
        <w:r w:rsidR="00E82315" w:rsidRPr="004D60D7">
          <w:rPr>
            <w:rStyle w:val="a8"/>
            <w:sz w:val="28"/>
            <w:szCs w:val="28"/>
          </w:rPr>
          <w:t>.</w:t>
        </w:r>
        <w:proofErr w:type="spellStart"/>
        <w:r w:rsidR="00E82315" w:rsidRPr="004D60D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4D60D7">
        <w:rPr>
          <w:sz w:val="28"/>
          <w:szCs w:val="28"/>
        </w:rPr>
        <w:t>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результатам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проверки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контрольная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оценивается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2</w:t>
      </w:r>
      <w:r w:rsidR="00135117">
        <w:rPr>
          <w:sz w:val="28"/>
          <w:szCs w:val="28"/>
        </w:rPr>
        <w:t xml:space="preserve"> – </w:t>
      </w:r>
      <w:r w:rsidRPr="004D60D7">
        <w:rPr>
          <w:sz w:val="28"/>
          <w:szCs w:val="28"/>
        </w:rPr>
        <w:t>5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баллов.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случае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отрицательной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оценки,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студент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должен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ознакомиться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замечаниями,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устрани</w:t>
      </w:r>
      <w:r w:rsidR="00E82315" w:rsidRPr="004D60D7">
        <w:rPr>
          <w:sz w:val="28"/>
          <w:szCs w:val="28"/>
        </w:rPr>
        <w:t>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ошибки,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повторно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сдать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проверку.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Выполнение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свидетельствовать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lastRenderedPageBreak/>
        <w:t>студентом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предмета,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умении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применять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полученные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практике.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Анализировать,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делать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выводы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предложения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(рекомендации)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ее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Снижение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оценки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может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связано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оформления,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полнотой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ответов.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AA19BE">
        <w:rPr>
          <w:rFonts w:ascii="Times New Roman" w:hAnsi="Times New Roman" w:cs="Times New Roman"/>
          <w:sz w:val="28"/>
          <w:szCs w:val="28"/>
        </w:rPr>
        <w:t>ЭКЗАМЕН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студенту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необходимо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прийти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зачтенной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работой.</w:t>
      </w:r>
    </w:p>
    <w:p w:rsidR="00063807" w:rsidRPr="004D60D7" w:rsidRDefault="00063807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4C" w:rsidRPr="0013511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1F3519" w:rsidRPr="00274763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54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ИНФОКОММУНИКАЦИОННЫЕ СИСТЕМЫ И СЕТИ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4763" w:rsidRPr="0002079E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Телекоммуникационные системы (ТС)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Каналы, тракты, системы и сети передачи информации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Основные принципы построения телекоммуникационных сетей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Функциональные признаки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 xml:space="preserve">Иерархические признаки (территориальные) 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Стандартизация телекоммуникационных сетей и систем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Сигналы и каналы электрической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Сигналы электросвязи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Энергетические характеристики сигналов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Временные и спектральные характеристики первичных сигналов электросвязи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Параметры сигнала с точки зрения его передачи по каналу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Сравнительная характеристика сигналов электросвязи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Двусторонняя передача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Двусторонняя передача с 4 проводным окончанием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Двусторонняя передача с 2 проводным окончанием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Каналы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Аналоговые типовые каналы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Системы связи с частотным разделением каналов (ЧРК)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Формирование канальных и групповых сигналов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Помехи в аналоговых системах передачи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lastRenderedPageBreak/>
        <w:t>Классификация помех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Оценка действия помех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Накопление собственных помех в линейном тракте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Переходные помехи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Нелинейные помехи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Цифровые системы передачи (ЦСП)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Принципы цифровой передачи информации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Структурная схема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Цифровой сигнал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Группообразование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Линейное кодирование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Модуляция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Оконечная станция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Достоинства и недостатки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763">
        <w:rPr>
          <w:rFonts w:ascii="Times New Roman" w:hAnsi="Times New Roman" w:cs="Times New Roman"/>
          <w:sz w:val="28"/>
          <w:szCs w:val="28"/>
        </w:rPr>
        <w:t>Компандирование</w:t>
      </w:r>
      <w:proofErr w:type="spellEnd"/>
      <w:r w:rsidRPr="00274763">
        <w:rPr>
          <w:rFonts w:ascii="Times New Roman" w:hAnsi="Times New Roman" w:cs="Times New Roman"/>
          <w:sz w:val="28"/>
          <w:szCs w:val="28"/>
        </w:rPr>
        <w:t xml:space="preserve"> в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Линейные коды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Синхронизация в ЦСП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Тактовая синхронизация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Цикловая синхронизация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Формирование группового сигнала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Межсимвольные искажения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 xml:space="preserve">Первичный цифровой сигнал (ИКМ-30) 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и помехи в цифровых системах передачи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дискретизации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квантования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незагруженного канала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ограничения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Объединение цифровых потоков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763">
        <w:rPr>
          <w:rFonts w:ascii="Times New Roman" w:hAnsi="Times New Roman" w:cs="Times New Roman"/>
          <w:sz w:val="28"/>
          <w:szCs w:val="28"/>
        </w:rPr>
        <w:t>Плезиохронная</w:t>
      </w:r>
      <w:proofErr w:type="spellEnd"/>
      <w:r w:rsidRPr="00274763">
        <w:rPr>
          <w:rFonts w:ascii="Times New Roman" w:hAnsi="Times New Roman" w:cs="Times New Roman"/>
          <w:sz w:val="28"/>
          <w:szCs w:val="28"/>
        </w:rPr>
        <w:t xml:space="preserve"> цифровая иерархия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Синхронная цифровая иерархия (SDH)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lastRenderedPageBreak/>
        <w:t>Линии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Кабельные линии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Линии связи на симметричном кабеле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763">
        <w:rPr>
          <w:rFonts w:ascii="Times New Roman" w:hAnsi="Times New Roman" w:cs="Times New Roman"/>
          <w:sz w:val="28"/>
          <w:szCs w:val="28"/>
        </w:rPr>
        <w:t>Волоконнооптические</w:t>
      </w:r>
      <w:proofErr w:type="spellEnd"/>
      <w:r w:rsidRPr="00274763">
        <w:rPr>
          <w:rFonts w:ascii="Times New Roman" w:hAnsi="Times New Roman" w:cs="Times New Roman"/>
          <w:sz w:val="28"/>
          <w:szCs w:val="28"/>
        </w:rPr>
        <w:t xml:space="preserve"> кабели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Радиоканалы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Распределение информации в цифровых системах передачи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Коммутация каналов и коммутация пакетов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Пространственная коммутация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Временная коммутация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Распределение информации в сетях передачи данных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Сети с коммутацией пакетов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Множественный доступ с контролем несущей и обнаружением коллизий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Сети с коммутацией пакетов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IP-сети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Основы построения и перспективы развития телекоммуникационных сетей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Планирование сетей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Примеры телекоммуникационных сетей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Цифровая телекоммуникационная сеть SDH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Сеть передачи данных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AF3C2D" w:rsidRDefault="00AF3C2D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9E" w:rsidRDefault="0002079E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1F4F02" w:rsidRPr="00135117" w:rsidRDefault="001F4F02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Список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рекомендуемых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источников</w:t>
      </w:r>
    </w:p>
    <w:p w:rsidR="0039454A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Абрамов, Г.В. Проек</w:t>
      </w:r>
      <w:r w:rsidR="0002079E">
        <w:rPr>
          <w:rFonts w:ascii="Times New Roman" w:hAnsi="Times New Roman" w:cs="Times New Roman"/>
          <w:bCs/>
          <w:sz w:val="28"/>
          <w:szCs w:val="28"/>
        </w:rPr>
        <w:t>тирование информационных систем</w:t>
      </w:r>
      <w:r w:rsidRPr="00543344">
        <w:rPr>
          <w:rFonts w:ascii="Times New Roman" w:hAnsi="Times New Roman" w:cs="Times New Roman"/>
          <w:bCs/>
          <w:sz w:val="28"/>
          <w:szCs w:val="28"/>
        </w:rPr>
        <w:t xml:space="preserve">: учебное пособие / Г.В. Абрамов, И.Е. Медведкова, Л.А. Коробова.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Воронеж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Воронежский государственный университет инженерных технологий, 2012. - 172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ил.,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>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Голиков, А.М. Защита информации в инфокоммуникационных системах и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сетях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А.М. Голиков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Томск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Томский государственный университет систем управления и радиоэлектроники, 2015. - 284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схем., табл.,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Голиков, А.М. Тестирование и диагностика в инфокоммуникационных системах и сетях: курс лекций, компьютерные лабораторные работы и практикум, задание на самостоятельную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работу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А.М. Голиков ; Министерство образования и науки Российской Федерации.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Томск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ТУСУР, 2016. - 436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ил.,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>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Гусева, А.И. Сети и межсетевые коммуникации: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2000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учебник / А.И. Гусева.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Диалог-МИФИ, 2002. - 257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табл., схем.,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Зензин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, А.С. Информационные и телекоммуникационные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сети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А.С. 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Зензин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; Министерство образования и науки Российской Федерации, Новосибирский государственный технический университет.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Новосибирск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НГТУ, 2011. - 80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табл.,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Ковган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, Н.М. Компьютерные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сети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Н.М. 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Ковган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РИПО, 2014. - 180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схем., ил., табл.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Современные информационные каналы и системы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связи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учебник / В.А. Майстренко, А.А. Соловьев, М.Ю. 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Пляскин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, А.И. Тихонов ;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России, Омский государственный технический университет, Сибирский государственный автомобильно-дорожный университет (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СибАДИ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), Академия военных наук Российской Федерации.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Омск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ОмГТУ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, 2017. - 452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табл., граф., схем.,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Основы инфокоммуникационных технологий: теория </w:t>
      </w:r>
      <w:proofErr w:type="spellStart"/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телетрафика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Е.Д. Бычков, В.А. Майстренко, О.Н. Коваленко, Д.Н. Коваленко ;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России, Омский государственный технический университет ; под ред. В.А. Майстренко.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Омск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ОмГТУ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, 2017. - 156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граф.,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Построение коммутируемых компьютерных сетей / Е.В. Смирнова, И.В. Баскаков, А.В. Пролетарский, Р.А. Федотов. - 2-е изд.,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Национальный Открытый Университет «ИНТУИТ», 2016. - 429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схем.,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Пуговкин, А.В. Основы построения инфокоммуникационных систем и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сетей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А.В. Пуговкин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Томск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Эль Контент, 2014. - 156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схем., табл.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Семенов, Ю.А. Алгоритмы и протоколы каналов и сетей передачи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данных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Ю.А. Семенов.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Интернет-Университет Информационных Технологий, 2007. - 638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ил., табл.,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Системы и сети передачи информации / Ю. Громов, И.Г. Карпов, Г.Н. Нурутдинов и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др. ;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Тамбов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Издательство ФГБОУ ВПО «ТГТУ», 2012. - 128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схем., ил.</w:t>
      </w:r>
    </w:p>
    <w:p w:rsid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Фомин, Д.В. Компьютерные сети: учебно-методическое пособие по выполнению расчетно-графической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работы :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Д.В. Фомин. - </w:t>
      </w:r>
      <w:proofErr w:type="gramStart"/>
      <w:r w:rsidRPr="00543344">
        <w:rPr>
          <w:rFonts w:ascii="Times New Roman" w:hAnsi="Times New Roman" w:cs="Times New Roman"/>
          <w:bCs/>
          <w:sz w:val="28"/>
          <w:szCs w:val="28"/>
        </w:rPr>
        <w:t>Москва ;</w:t>
      </w:r>
      <w:proofErr w:type="gramEnd"/>
      <w:r w:rsidRPr="00543344">
        <w:rPr>
          <w:rFonts w:ascii="Times New Roman" w:hAnsi="Times New Roman" w:cs="Times New Roman"/>
          <w:bCs/>
          <w:sz w:val="28"/>
          <w:szCs w:val="28"/>
        </w:rPr>
        <w:t xml:space="preserve"> Берлин : </w:t>
      </w:r>
      <w:proofErr w:type="spellStart"/>
      <w:r w:rsidRPr="00543344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543344">
        <w:rPr>
          <w:rFonts w:ascii="Times New Roman" w:hAnsi="Times New Roman" w:cs="Times New Roman"/>
          <w:bCs/>
          <w:sz w:val="28"/>
          <w:szCs w:val="28"/>
        </w:rPr>
        <w:t>-Медиа, 2015. - 66 с. : ил.</w:t>
      </w:r>
    </w:p>
    <w:p w:rsidR="0039454A" w:rsidRDefault="0039454A" w:rsidP="003945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344" w:rsidRPr="0039454A" w:rsidRDefault="00543344" w:rsidP="003945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43344" w:rsidRPr="0039454A" w:rsidSect="00E56F4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BD" w:rsidRDefault="00F43CBD" w:rsidP="001F4F02">
      <w:r>
        <w:separator/>
      </w:r>
    </w:p>
  </w:endnote>
  <w:endnote w:type="continuationSeparator" w:id="0">
    <w:p w:rsidR="00F43CBD" w:rsidRDefault="00F43CBD" w:rsidP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BD" w:rsidRDefault="00F43CBD" w:rsidP="001F4F02">
      <w:r>
        <w:separator/>
      </w:r>
    </w:p>
  </w:footnote>
  <w:footnote w:type="continuationSeparator" w:id="0">
    <w:p w:rsidR="00F43CBD" w:rsidRDefault="00F43CBD" w:rsidP="001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96" w:rsidRPr="00135117" w:rsidRDefault="000D5B96" w:rsidP="00135117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B83C43"/>
    <w:multiLevelType w:val="hybridMultilevel"/>
    <w:tmpl w:val="F84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37F"/>
    <w:multiLevelType w:val="hybridMultilevel"/>
    <w:tmpl w:val="9CB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612D7"/>
    <w:multiLevelType w:val="hybridMultilevel"/>
    <w:tmpl w:val="C84EE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F"/>
    <w:rsid w:val="0002079E"/>
    <w:rsid w:val="000304DB"/>
    <w:rsid w:val="000501B5"/>
    <w:rsid w:val="00063807"/>
    <w:rsid w:val="00065AC1"/>
    <w:rsid w:val="000818BC"/>
    <w:rsid w:val="000A5727"/>
    <w:rsid w:val="000B119E"/>
    <w:rsid w:val="000D5B96"/>
    <w:rsid w:val="00101192"/>
    <w:rsid w:val="00114CB2"/>
    <w:rsid w:val="00135117"/>
    <w:rsid w:val="00154EF4"/>
    <w:rsid w:val="001626AA"/>
    <w:rsid w:val="00182A47"/>
    <w:rsid w:val="00190E63"/>
    <w:rsid w:val="001E07C8"/>
    <w:rsid w:val="001F3519"/>
    <w:rsid w:val="001F4F02"/>
    <w:rsid w:val="00212F16"/>
    <w:rsid w:val="00274763"/>
    <w:rsid w:val="00277180"/>
    <w:rsid w:val="002B407F"/>
    <w:rsid w:val="002E6B3D"/>
    <w:rsid w:val="00375C0E"/>
    <w:rsid w:val="0039454A"/>
    <w:rsid w:val="00397608"/>
    <w:rsid w:val="003C0B8C"/>
    <w:rsid w:val="003E491B"/>
    <w:rsid w:val="00401B87"/>
    <w:rsid w:val="00437FE3"/>
    <w:rsid w:val="004477CC"/>
    <w:rsid w:val="004871EA"/>
    <w:rsid w:val="00493A61"/>
    <w:rsid w:val="004B4A4C"/>
    <w:rsid w:val="004D60D7"/>
    <w:rsid w:val="00501777"/>
    <w:rsid w:val="00513D40"/>
    <w:rsid w:val="00543344"/>
    <w:rsid w:val="0057112B"/>
    <w:rsid w:val="00571585"/>
    <w:rsid w:val="00592406"/>
    <w:rsid w:val="005D3CF3"/>
    <w:rsid w:val="005F05B9"/>
    <w:rsid w:val="006118E1"/>
    <w:rsid w:val="0065326F"/>
    <w:rsid w:val="006C41DB"/>
    <w:rsid w:val="006F10D2"/>
    <w:rsid w:val="006F447E"/>
    <w:rsid w:val="0073790E"/>
    <w:rsid w:val="007A2374"/>
    <w:rsid w:val="007A5259"/>
    <w:rsid w:val="007C49D8"/>
    <w:rsid w:val="007E2242"/>
    <w:rsid w:val="00855EA7"/>
    <w:rsid w:val="0088384B"/>
    <w:rsid w:val="008A0AD3"/>
    <w:rsid w:val="008B6522"/>
    <w:rsid w:val="008D0E43"/>
    <w:rsid w:val="008D482A"/>
    <w:rsid w:val="009376FA"/>
    <w:rsid w:val="00956ADA"/>
    <w:rsid w:val="00975CCE"/>
    <w:rsid w:val="00993526"/>
    <w:rsid w:val="009B2571"/>
    <w:rsid w:val="009B41B1"/>
    <w:rsid w:val="009B6933"/>
    <w:rsid w:val="009C1BDF"/>
    <w:rsid w:val="00A22252"/>
    <w:rsid w:val="00A5210B"/>
    <w:rsid w:val="00A81286"/>
    <w:rsid w:val="00A84053"/>
    <w:rsid w:val="00AA19BE"/>
    <w:rsid w:val="00AB4D5E"/>
    <w:rsid w:val="00AC4082"/>
    <w:rsid w:val="00AC4B1D"/>
    <w:rsid w:val="00AE76A7"/>
    <w:rsid w:val="00AF3C2D"/>
    <w:rsid w:val="00AF6570"/>
    <w:rsid w:val="00B00933"/>
    <w:rsid w:val="00B254F6"/>
    <w:rsid w:val="00B319A5"/>
    <w:rsid w:val="00B42ACA"/>
    <w:rsid w:val="00B835A0"/>
    <w:rsid w:val="00BA3AEE"/>
    <w:rsid w:val="00BF3426"/>
    <w:rsid w:val="00C30EB1"/>
    <w:rsid w:val="00C45B2D"/>
    <w:rsid w:val="00C939EC"/>
    <w:rsid w:val="00CD40C4"/>
    <w:rsid w:val="00D1787A"/>
    <w:rsid w:val="00D311BF"/>
    <w:rsid w:val="00D853CB"/>
    <w:rsid w:val="00DB3CB0"/>
    <w:rsid w:val="00DB68E6"/>
    <w:rsid w:val="00DB75D8"/>
    <w:rsid w:val="00DF18C3"/>
    <w:rsid w:val="00DF2011"/>
    <w:rsid w:val="00E02D34"/>
    <w:rsid w:val="00E03EF8"/>
    <w:rsid w:val="00E21AB4"/>
    <w:rsid w:val="00E36ED7"/>
    <w:rsid w:val="00E56F4C"/>
    <w:rsid w:val="00E57A8C"/>
    <w:rsid w:val="00E82315"/>
    <w:rsid w:val="00EA30BB"/>
    <w:rsid w:val="00EB4C97"/>
    <w:rsid w:val="00EC1DE5"/>
    <w:rsid w:val="00ED0951"/>
    <w:rsid w:val="00F27BD2"/>
    <w:rsid w:val="00F36B94"/>
    <w:rsid w:val="00F43CBD"/>
    <w:rsid w:val="00F52D4F"/>
    <w:rsid w:val="00F706A7"/>
    <w:rsid w:val="00F8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B782-7830-4100-BEDE-8949F11F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0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1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1BDF"/>
  </w:style>
  <w:style w:type="character" w:customStyle="1" w:styleId="20">
    <w:name w:val="Заголовок 2 Знак"/>
    <w:basedOn w:val="a1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WW-"/>
    <w:rsid w:val="009C1BDF"/>
    <w:pPr>
      <w:suppressLineNumbers/>
    </w:pPr>
  </w:style>
  <w:style w:type="paragraph" w:styleId="a6">
    <w:name w:val="List Paragraph"/>
    <w:basedOn w:val="a"/>
    <w:uiPriority w:val="34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4B4A4C"/>
  </w:style>
  <w:style w:type="character" w:customStyle="1" w:styleId="grame">
    <w:name w:val="grame"/>
    <w:basedOn w:val="a1"/>
    <w:rsid w:val="004B4A4C"/>
  </w:style>
  <w:style w:type="paragraph" w:customStyle="1" w:styleId="11">
    <w:name w:val="Абзац списка1"/>
    <w:basedOn w:val="a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basedOn w:val="a1"/>
    <w:uiPriority w:val="99"/>
    <w:unhideWhenUsed/>
    <w:rsid w:val="001F3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7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rsid w:val="0039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1"/>
    <w:rsid w:val="00AF3C2D"/>
  </w:style>
  <w:style w:type="paragraph" w:customStyle="1" w:styleId="c6">
    <w:name w:val="c6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9">
    <w:name w:val="c9"/>
    <w:basedOn w:val="a1"/>
    <w:rsid w:val="00AF3C2D"/>
  </w:style>
  <w:style w:type="paragraph" w:customStyle="1" w:styleId="c11">
    <w:name w:val="c11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1"/>
    <w:rsid w:val="00AF3C2D"/>
  </w:style>
  <w:style w:type="paragraph" w:customStyle="1" w:styleId="c2">
    <w:name w:val="c2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8">
    <w:name w:val="c8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Strong"/>
    <w:basedOn w:val="a1"/>
    <w:uiPriority w:val="22"/>
    <w:qFormat/>
    <w:rsid w:val="00AF3C2D"/>
    <w:rPr>
      <w:b/>
      <w:bCs/>
    </w:rPr>
  </w:style>
  <w:style w:type="paragraph" w:customStyle="1" w:styleId="search-excerpt">
    <w:name w:val="search-excerpt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79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2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15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74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24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91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77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1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_de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A492-4366-4BB7-AF3F-55269E04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IT_Corp</cp:lastModifiedBy>
  <cp:revision>2</cp:revision>
  <dcterms:created xsi:type="dcterms:W3CDTF">2022-04-18T06:51:00Z</dcterms:created>
  <dcterms:modified xsi:type="dcterms:W3CDTF">2022-04-18T06:51:00Z</dcterms:modified>
</cp:coreProperties>
</file>