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67" w:rsidRPr="00645C67" w:rsidRDefault="00645C67" w:rsidP="00645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67">
        <w:rPr>
          <w:rFonts w:ascii="Times New Roman" w:hAnsi="Times New Roman" w:cs="Times New Roman"/>
          <w:b/>
          <w:sz w:val="28"/>
          <w:szCs w:val="28"/>
        </w:rPr>
        <w:t>ПЕРЕЧЕНЬ ТЕМ РЕФЕРАТОВ ПО КУРСУ</w:t>
      </w:r>
    </w:p>
    <w:p w:rsidR="00A33CD5" w:rsidRPr="00645C67" w:rsidRDefault="00645C67" w:rsidP="00645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67">
        <w:rPr>
          <w:rFonts w:ascii="Times New Roman" w:hAnsi="Times New Roman" w:cs="Times New Roman"/>
          <w:b/>
          <w:sz w:val="28"/>
          <w:szCs w:val="28"/>
        </w:rPr>
        <w:t>«</w:t>
      </w:r>
      <w:r w:rsidRPr="00645C67">
        <w:rPr>
          <w:rFonts w:ascii="Times New Roman" w:hAnsi="Times New Roman" w:cs="Times New Roman"/>
          <w:b/>
          <w:sz w:val="28"/>
          <w:szCs w:val="28"/>
        </w:rPr>
        <w:t>Материаловедение</w:t>
      </w:r>
      <w:r w:rsidRPr="00645C6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7195"/>
      </w:tblGrid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Темы рефератов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Кристаллическое строение металлов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Кристаллизация металлов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Механические свойства металлов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Пластическая деформация и рекристаллизация металлов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Диаграмма фазового равновесия двухкомпонентных сплавов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Диаграмма состояния железо-цементит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Чугуны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Термическая обработка металлов и сплавов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Легированные стали и сплавы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Цементуемые</w:t>
            </w:r>
            <w:proofErr w:type="spellEnd"/>
            <w:r w:rsidRPr="00645C67">
              <w:rPr>
                <w:rFonts w:ascii="Times New Roman" w:hAnsi="Times New Roman" w:cs="Times New Roman"/>
                <w:sz w:val="28"/>
                <w:szCs w:val="28"/>
              </w:rPr>
              <w:t xml:space="preserve"> и азотируемые стали (химико-термическая обработка)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Углеродистые стали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Конструкционные стали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Инструментальные стали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Коррозионностойкие (нержавеющие) стали и сплавы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Легкие сплавы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Медь и ее сплавы</w:t>
            </w:r>
          </w:p>
        </w:tc>
      </w:tr>
      <w:tr w:rsidR="00645C67" w:rsidTr="00645C67">
        <w:tc>
          <w:tcPr>
            <w:tcW w:w="1656" w:type="dxa"/>
          </w:tcPr>
          <w:p w:rsidR="00645C67" w:rsidRDefault="00645C67" w:rsidP="00645C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5" w:type="dxa"/>
          </w:tcPr>
          <w:p w:rsidR="00645C67" w:rsidRDefault="00645C67" w:rsidP="00645C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7">
              <w:rPr>
                <w:rFonts w:ascii="Times New Roman" w:hAnsi="Times New Roman" w:cs="Times New Roman"/>
                <w:sz w:val="28"/>
                <w:szCs w:val="28"/>
              </w:rPr>
              <w:t>Композиционные материалы</w:t>
            </w:r>
          </w:p>
        </w:tc>
      </w:tr>
    </w:tbl>
    <w:p w:rsidR="00A33CD5" w:rsidRDefault="00A33CD5" w:rsidP="00645C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CD5" w:rsidRPr="009170D6" w:rsidRDefault="00A33CD5" w:rsidP="00645C6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70D6"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 реферата:</w:t>
      </w:r>
    </w:p>
    <w:p w:rsidR="00A33CD5" w:rsidRPr="00A33CD5" w:rsidRDefault="00A33CD5" w:rsidP="009170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Формат – А 4</w:t>
      </w:r>
    </w:p>
    <w:p w:rsidR="00A33CD5" w:rsidRPr="00A33CD5" w:rsidRDefault="00A33CD5" w:rsidP="009170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Поля – 20 мм со всех сторон</w:t>
      </w:r>
    </w:p>
    <w:p w:rsidR="00A33CD5" w:rsidRPr="00A33CD5" w:rsidRDefault="00A33CD5" w:rsidP="009170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 xml:space="preserve">Шрифт – </w:t>
      </w:r>
      <w:proofErr w:type="spellStart"/>
      <w:r w:rsidRPr="00A33CD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3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CD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3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CD5">
        <w:rPr>
          <w:rFonts w:ascii="Times New Roman" w:hAnsi="Times New Roman" w:cs="Times New Roman"/>
          <w:sz w:val="28"/>
          <w:szCs w:val="28"/>
        </w:rPr>
        <w:t>Roman</w:t>
      </w:r>
      <w:proofErr w:type="spellEnd"/>
    </w:p>
    <w:p w:rsidR="00A33CD5" w:rsidRPr="00A33CD5" w:rsidRDefault="00A33CD5" w:rsidP="009170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Размер шрифта – 14</w:t>
      </w:r>
    </w:p>
    <w:p w:rsidR="00A33CD5" w:rsidRPr="00A33CD5" w:rsidRDefault="00645C67" w:rsidP="009170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Межстрочечный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 – 1,5</w:t>
      </w:r>
    </w:p>
    <w:p w:rsidR="00A33CD5" w:rsidRPr="00A33CD5" w:rsidRDefault="00A33CD5" w:rsidP="009170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Абзацный отступ – 1,</w:t>
      </w:r>
      <w:r w:rsidR="00645C67">
        <w:rPr>
          <w:rFonts w:ascii="Times New Roman" w:hAnsi="Times New Roman" w:cs="Times New Roman"/>
          <w:sz w:val="28"/>
          <w:szCs w:val="28"/>
        </w:rPr>
        <w:t>25</w:t>
      </w:r>
    </w:p>
    <w:p w:rsidR="00A33CD5" w:rsidRPr="00A33CD5" w:rsidRDefault="00A33CD5" w:rsidP="009170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Ориентация – книжная, с переносами</w:t>
      </w:r>
    </w:p>
    <w:p w:rsidR="00A33CD5" w:rsidRPr="00A33CD5" w:rsidRDefault="00A33CD5" w:rsidP="009170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Объём – не менее 10 стр.</w:t>
      </w:r>
    </w:p>
    <w:p w:rsidR="00A33CD5" w:rsidRPr="00A33CD5" w:rsidRDefault="00A33CD5" w:rsidP="009170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Список использованной литературы, оформленный согласно ГОСТ 7.05.2008 в порядке последовательности ссылок в тексте.</w:t>
      </w:r>
    </w:p>
    <w:p w:rsidR="00A33CD5" w:rsidRPr="00A33CD5" w:rsidRDefault="00A33CD5" w:rsidP="00645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CD5" w:rsidRPr="00A33CD5" w:rsidRDefault="00A33CD5" w:rsidP="00645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Реферат представляется преподавателю на бумажном носителе.</w:t>
      </w:r>
    </w:p>
    <w:p w:rsidR="00A33CD5" w:rsidRPr="00A33CD5" w:rsidRDefault="00A33CD5" w:rsidP="00645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CD5" w:rsidRPr="00645C67" w:rsidRDefault="00A33CD5" w:rsidP="00645C6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5C67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разделы реферата:</w:t>
      </w:r>
    </w:p>
    <w:p w:rsidR="00A33CD5" w:rsidRPr="00A33CD5" w:rsidRDefault="00A33CD5" w:rsidP="00645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A33CD5" w:rsidRPr="00A33CD5" w:rsidRDefault="00A33CD5" w:rsidP="00645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2. Содержание</w:t>
      </w:r>
    </w:p>
    <w:p w:rsidR="00A33CD5" w:rsidRPr="00A33CD5" w:rsidRDefault="00A33CD5" w:rsidP="00645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3. Введение</w:t>
      </w:r>
    </w:p>
    <w:p w:rsidR="00A33CD5" w:rsidRPr="00A33CD5" w:rsidRDefault="00A33CD5" w:rsidP="00645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4. Основная часть реферата (с подразделами)</w:t>
      </w:r>
    </w:p>
    <w:p w:rsidR="00A33CD5" w:rsidRPr="00A33CD5" w:rsidRDefault="00A33CD5" w:rsidP="00645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5. Заключение</w:t>
      </w:r>
    </w:p>
    <w:p w:rsidR="00A33CD5" w:rsidRPr="00A33CD5" w:rsidRDefault="00A33CD5" w:rsidP="00645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6.Приложения (при наличии)</w:t>
      </w:r>
    </w:p>
    <w:p w:rsidR="00A33CD5" w:rsidRPr="00A33CD5" w:rsidRDefault="00A33CD5" w:rsidP="00645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7. Список использованной литературы</w:t>
      </w:r>
      <w:bookmarkStart w:id="0" w:name="_GoBack"/>
      <w:bookmarkEnd w:id="0"/>
    </w:p>
    <w:sectPr w:rsidR="00A33CD5" w:rsidRPr="00A3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043"/>
    <w:multiLevelType w:val="hybridMultilevel"/>
    <w:tmpl w:val="0D04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6A"/>
    <w:rsid w:val="0063576A"/>
    <w:rsid w:val="00645C67"/>
    <w:rsid w:val="006C2FE4"/>
    <w:rsid w:val="008066BC"/>
    <w:rsid w:val="009170D6"/>
    <w:rsid w:val="00A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BC"/>
    <w:pPr>
      <w:ind w:left="720"/>
      <w:contextualSpacing/>
    </w:pPr>
  </w:style>
  <w:style w:type="table" w:styleId="a4">
    <w:name w:val="Table Grid"/>
    <w:basedOn w:val="a1"/>
    <w:uiPriority w:val="59"/>
    <w:rsid w:val="0064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BC"/>
    <w:pPr>
      <w:ind w:left="720"/>
      <w:contextualSpacing/>
    </w:pPr>
  </w:style>
  <w:style w:type="table" w:styleId="a4">
    <w:name w:val="Table Grid"/>
    <w:basedOn w:val="a1"/>
    <w:uiPriority w:val="59"/>
    <w:rsid w:val="0064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2021-10-02T17:54:00Z</dcterms:created>
  <dcterms:modified xsi:type="dcterms:W3CDTF">2021-10-02T18:17:00Z</dcterms:modified>
</cp:coreProperties>
</file>