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DF" w:rsidRDefault="00C00BDF" w:rsidP="00C0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00BDF" w:rsidRDefault="00C00BDF" w:rsidP="00C00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11160C">
        <w:rPr>
          <w:rFonts w:ascii="Times New Roman" w:hAnsi="Times New Roman" w:cs="Times New Roman"/>
          <w:b/>
          <w:sz w:val="24"/>
          <w:szCs w:val="24"/>
        </w:rPr>
        <w:t>Психология управления трудовым коллективом</w:t>
      </w:r>
      <w:r w:rsidR="0038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3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BDF" w:rsidRDefault="00C00BDF" w:rsidP="00C0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1</w:t>
      </w:r>
    </w:p>
    <w:p w:rsidR="00C00BDF" w:rsidRPr="0011160C" w:rsidRDefault="00C00BDF" w:rsidP="00C0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Руководство и лидерство как социальные феномены.</w:t>
      </w:r>
    </w:p>
    <w:p w:rsidR="00C00BDF" w:rsidRPr="0011160C" w:rsidRDefault="00C00BDF" w:rsidP="00C00BD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Социальная организация как объект управления.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2</w:t>
      </w:r>
    </w:p>
    <w:p w:rsidR="00C00BDF" w:rsidRPr="0011160C" w:rsidRDefault="00C00BDF" w:rsidP="00C00B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Основные функции управленческой деятельности.</w:t>
      </w:r>
    </w:p>
    <w:p w:rsidR="00C00BDF" w:rsidRPr="0011160C" w:rsidRDefault="00C00BDF" w:rsidP="00C00B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Механизмы групповой динамики в организации.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3</w:t>
      </w:r>
    </w:p>
    <w:p w:rsidR="00C00BDF" w:rsidRPr="0011160C" w:rsidRDefault="00C00BDF" w:rsidP="00C00B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Основные теории лидерства.</w:t>
      </w:r>
    </w:p>
    <w:p w:rsidR="00C00BDF" w:rsidRPr="0011160C" w:rsidRDefault="00C00BDF" w:rsidP="00C00B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Феномены групповой жизнедеятельности.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4</w:t>
      </w:r>
    </w:p>
    <w:p w:rsidR="00C00BDF" w:rsidRPr="0011160C" w:rsidRDefault="00C00BDF" w:rsidP="00C00B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Подходы к определению профессионально важных качеств руководителя.</w:t>
      </w:r>
    </w:p>
    <w:p w:rsidR="00C00BDF" w:rsidRPr="0011160C" w:rsidRDefault="00C00BDF" w:rsidP="00C00BD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Управление социально-психологическим климатом организации.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5</w:t>
      </w:r>
    </w:p>
    <w:p w:rsidR="00C00BDF" w:rsidRPr="0011160C" w:rsidRDefault="00C00BDF" w:rsidP="00C00B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Психология индивидуального стиля управления.</w:t>
      </w:r>
    </w:p>
    <w:p w:rsidR="00C00BDF" w:rsidRPr="0011160C" w:rsidRDefault="00C00BDF" w:rsidP="00C00B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Коммуникационная структура организации. Слухи и меры противодействия им.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6</w:t>
      </w:r>
    </w:p>
    <w:p w:rsidR="00C00BDF" w:rsidRPr="0011160C" w:rsidRDefault="00C00BDF" w:rsidP="00C00B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Подготовка и принятие управленческих решений. Делегирование руководителем своих полномочий.</w:t>
      </w:r>
    </w:p>
    <w:p w:rsidR="00C00BDF" w:rsidRPr="0011160C" w:rsidRDefault="00C00BDF" w:rsidP="00C00B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Межличностный конфликт как социальный феномен.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7</w:t>
      </w:r>
    </w:p>
    <w:p w:rsidR="00C00BDF" w:rsidRPr="0011160C" w:rsidRDefault="00C00BDF" w:rsidP="00C00B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Деловая карьера руководителя: планирование и реализация.</w:t>
      </w:r>
    </w:p>
    <w:p w:rsidR="00C00BDF" w:rsidRPr="0011160C" w:rsidRDefault="00C00BDF" w:rsidP="00C00B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Причины и условия, вызывающие межличностные конфликты.</w:t>
      </w: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8</w:t>
      </w:r>
    </w:p>
    <w:p w:rsidR="00C00BDF" w:rsidRPr="0011160C" w:rsidRDefault="00C00BDF" w:rsidP="00C00B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Личность подчиненного как объект управления.</w:t>
      </w:r>
    </w:p>
    <w:p w:rsidR="00C00BDF" w:rsidRDefault="00C00BDF" w:rsidP="00C00BD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Управление конфликтными ситуациями в условиях совместимой деятельности.</w:t>
      </w:r>
    </w:p>
    <w:p w:rsidR="00C00BDF" w:rsidRPr="0011160C" w:rsidRDefault="00C00BDF" w:rsidP="00C00BD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pStyle w:val="a3"/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9</w:t>
      </w:r>
    </w:p>
    <w:p w:rsidR="00C00BDF" w:rsidRPr="0011160C" w:rsidRDefault="00C00BDF" w:rsidP="00C00BDF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Социализация личности как социальный феномен.</w:t>
      </w:r>
    </w:p>
    <w:p w:rsidR="00C00BDF" w:rsidRPr="0011160C" w:rsidRDefault="00C00BDF" w:rsidP="00C00BDF">
      <w:pPr>
        <w:pStyle w:val="a3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Здоровье как важный фактор эффективной деятельности руководителя.</w:t>
      </w:r>
    </w:p>
    <w:p w:rsidR="00C00BDF" w:rsidRPr="0011160C" w:rsidRDefault="00C00BDF" w:rsidP="00C00BD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Вариант 10</w:t>
      </w:r>
    </w:p>
    <w:p w:rsidR="00C00BDF" w:rsidRPr="0011160C" w:rsidRDefault="00C00BDF" w:rsidP="00C00BDF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Сущность управленческого воздействия руководителя.</w:t>
      </w:r>
    </w:p>
    <w:p w:rsidR="00C00BDF" w:rsidRPr="0011160C" w:rsidRDefault="00C00BDF" w:rsidP="00C00BDF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Стресс в деятельности руководителя. Управление эмоциональными состояниями.</w:t>
      </w:r>
    </w:p>
    <w:p w:rsidR="000B53BA" w:rsidRDefault="000B53BA" w:rsidP="00C00B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BDF" w:rsidRPr="0011160C" w:rsidRDefault="00C00BDF" w:rsidP="00C00BD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0C">
        <w:rPr>
          <w:rFonts w:ascii="Times New Roman" w:hAnsi="Times New Roman" w:cs="Times New Roman"/>
          <w:b/>
          <w:sz w:val="24"/>
          <w:szCs w:val="24"/>
        </w:rPr>
        <w:t>Требования к контрольной работе</w:t>
      </w:r>
    </w:p>
    <w:p w:rsidR="00C00BDF" w:rsidRPr="0011160C" w:rsidRDefault="00C00BDF" w:rsidP="00C00B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Контрольная работа выполняется в реферативной форме на формате А4 (компьютерный вариант). 10-12 страниц. </w:t>
      </w:r>
    </w:p>
    <w:p w:rsidR="00C00BDF" w:rsidRPr="0011160C" w:rsidRDefault="00C00BDF" w:rsidP="00C00B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Контрольная работа должна содержать следующие разделы:</w:t>
      </w:r>
    </w:p>
    <w:p w:rsidR="00C00BDF" w:rsidRPr="0011160C" w:rsidRDefault="00C00BDF" w:rsidP="00C0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 xml:space="preserve">- Введение </w:t>
      </w:r>
    </w:p>
    <w:p w:rsidR="00C00BDF" w:rsidRPr="0011160C" w:rsidRDefault="00C00BDF" w:rsidP="00C0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- Изложение основного материала</w:t>
      </w:r>
    </w:p>
    <w:p w:rsidR="00C00BDF" w:rsidRPr="0011160C" w:rsidRDefault="00C00BDF" w:rsidP="00C0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- Заключение (выводы)</w:t>
      </w:r>
    </w:p>
    <w:p w:rsidR="00C00BDF" w:rsidRPr="0011160C" w:rsidRDefault="00C00BDF" w:rsidP="00C00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60C">
        <w:rPr>
          <w:rFonts w:ascii="Times New Roman" w:hAnsi="Times New Roman" w:cs="Times New Roman"/>
          <w:sz w:val="24"/>
          <w:szCs w:val="24"/>
        </w:rPr>
        <w:t>- Список литературы (не менее 5-6 источников)</w:t>
      </w:r>
    </w:p>
    <w:p w:rsidR="00C00BDF" w:rsidRPr="0011160C" w:rsidRDefault="00C00BDF" w:rsidP="00C00BDF">
      <w:pPr>
        <w:rPr>
          <w:sz w:val="24"/>
          <w:szCs w:val="24"/>
        </w:rPr>
      </w:pPr>
    </w:p>
    <w:p w:rsidR="00C00BDF" w:rsidRPr="0011160C" w:rsidRDefault="00C00BDF" w:rsidP="00C00B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BDF" w:rsidRPr="0011160C" w:rsidRDefault="00C00BDF" w:rsidP="00C00BDF">
      <w:pPr>
        <w:rPr>
          <w:sz w:val="24"/>
          <w:szCs w:val="24"/>
        </w:rPr>
      </w:pPr>
    </w:p>
    <w:p w:rsidR="00EB593B" w:rsidRDefault="00EB593B"/>
    <w:sectPr w:rsidR="00EB593B" w:rsidSect="005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448C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21CB"/>
    <w:multiLevelType w:val="hybridMultilevel"/>
    <w:tmpl w:val="A5EA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73833"/>
    <w:multiLevelType w:val="hybridMultilevel"/>
    <w:tmpl w:val="D91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4130"/>
    <w:multiLevelType w:val="hybridMultilevel"/>
    <w:tmpl w:val="A5DA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2ACD"/>
    <w:multiLevelType w:val="hybridMultilevel"/>
    <w:tmpl w:val="A7B4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D67"/>
    <w:multiLevelType w:val="hybridMultilevel"/>
    <w:tmpl w:val="D262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958F3"/>
    <w:multiLevelType w:val="hybridMultilevel"/>
    <w:tmpl w:val="A3FA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331"/>
    <w:multiLevelType w:val="hybridMultilevel"/>
    <w:tmpl w:val="9E9AFE74"/>
    <w:lvl w:ilvl="0" w:tplc="1DDC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442FA3"/>
    <w:multiLevelType w:val="hybridMultilevel"/>
    <w:tmpl w:val="C37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805EA"/>
    <w:multiLevelType w:val="hybridMultilevel"/>
    <w:tmpl w:val="A320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17A23"/>
    <w:multiLevelType w:val="hybridMultilevel"/>
    <w:tmpl w:val="DE32B0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DF"/>
    <w:rsid w:val="000B53BA"/>
    <w:rsid w:val="00385F1B"/>
    <w:rsid w:val="007F361D"/>
    <w:rsid w:val="00C00BDF"/>
    <w:rsid w:val="00EA0C14"/>
    <w:rsid w:val="00E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115E-C67E-4807-B44E-A8223FA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IT_Corp</cp:lastModifiedBy>
  <cp:revision>2</cp:revision>
  <dcterms:created xsi:type="dcterms:W3CDTF">2022-10-06T11:41:00Z</dcterms:created>
  <dcterms:modified xsi:type="dcterms:W3CDTF">2022-10-06T11:41:00Z</dcterms:modified>
</cp:coreProperties>
</file>