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6669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6C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B8" w:rsidRDefault="007862B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:rsidR="00D575A1" w:rsidRPr="007F6B9D" w:rsidRDefault="007F6B9D" w:rsidP="007F6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9D">
        <w:rPr>
          <w:rFonts w:ascii="Times New Roman" w:hAnsi="Times New Roman" w:cs="Times New Roman"/>
          <w:b/>
          <w:sz w:val="32"/>
          <w:szCs w:val="32"/>
        </w:rPr>
        <w:t>ХИМИКО-ТЕХНОЛОГИЧЕСКИХ СИСТЕМ</w:t>
      </w: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5C" w:rsidRDefault="002F195C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="00D575A1"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№ 2</w:t>
      </w:r>
      <w:r w:rsidR="00D575A1" w:rsidRPr="007A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D575A1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«Современные методы </w:t>
      </w:r>
      <w:r w:rsidRPr="00017FB1">
        <w:rPr>
          <w:rFonts w:ascii="Times New Roman" w:hAnsi="Times New Roman" w:cs="Times New Roman"/>
          <w:sz w:val="28"/>
          <w:szCs w:val="28"/>
        </w:rPr>
        <w:t>расчета</w:t>
      </w:r>
      <w:r w:rsidR="00017FB1" w:rsidRPr="00017FB1">
        <w:rPr>
          <w:rFonts w:ascii="Times New Roman" w:hAnsi="Times New Roman" w:cs="Times New Roman"/>
          <w:sz w:val="28"/>
          <w:szCs w:val="28"/>
        </w:rPr>
        <w:t xml:space="preserve"> химико-технологических систем</w:t>
      </w:r>
      <w:r w:rsidRPr="007A56C8">
        <w:rPr>
          <w:rFonts w:ascii="Times New Roman" w:hAnsi="Times New Roman" w:cs="Times New Roman"/>
          <w:sz w:val="28"/>
          <w:szCs w:val="28"/>
        </w:rPr>
        <w:t>»</w:t>
      </w:r>
    </w:p>
    <w:p w:rsidR="002F195C" w:rsidRPr="007A56C8" w:rsidRDefault="002F195C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214D">
        <w:rPr>
          <w:rFonts w:ascii="Times New Roman" w:hAnsi="Times New Roman" w:cs="Times New Roman"/>
          <w:sz w:val="28"/>
          <w:szCs w:val="28"/>
        </w:rPr>
        <w:t xml:space="preserve">                   Бугульма 2022</w:t>
      </w:r>
      <w:bookmarkStart w:id="0" w:name="_GoBack"/>
      <w:bookmarkEnd w:id="0"/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648A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</w:t>
      </w:r>
      <w:r w:rsidR="007862B8" w:rsidRPr="007862B8">
        <w:rPr>
          <w:rFonts w:ascii="Times New Roman" w:hAnsi="Times New Roman" w:cs="Times New Roman"/>
          <w:sz w:val="28"/>
          <w:szCs w:val="28"/>
        </w:rPr>
        <w:t xml:space="preserve"> </w:t>
      </w:r>
      <w:r w:rsidR="007862B8" w:rsidRPr="00017FB1">
        <w:rPr>
          <w:rFonts w:ascii="Times New Roman" w:hAnsi="Times New Roman" w:cs="Times New Roman"/>
          <w:sz w:val="28"/>
          <w:szCs w:val="28"/>
        </w:rPr>
        <w:t>химико-технологических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</w:t>
      </w:r>
      <w:r w:rsidR="003323E8" w:rsidRPr="00B648A5">
        <w:rPr>
          <w:rFonts w:ascii="Times New Roman" w:hAnsi="Times New Roman" w:cs="Times New Roman"/>
          <w:b/>
          <w:sz w:val="28"/>
          <w:szCs w:val="28"/>
        </w:rPr>
        <w:t>последней</w:t>
      </w:r>
      <w:r w:rsidR="00AB41ED" w:rsidRPr="00B648A5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="003323E8" w:rsidRPr="00B648A5">
        <w:rPr>
          <w:rFonts w:ascii="Times New Roman" w:hAnsi="Times New Roman" w:cs="Times New Roman"/>
          <w:b/>
          <w:sz w:val="28"/>
          <w:szCs w:val="28"/>
        </w:rPr>
        <w:t>е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</w:t>
      </w:r>
      <w:r w:rsidR="003323E8">
        <w:rPr>
          <w:rFonts w:ascii="Times New Roman" w:hAnsi="Times New Roman" w:cs="Times New Roman"/>
          <w:sz w:val="28"/>
          <w:szCs w:val="28"/>
        </w:rPr>
        <w:t>Задания и в</w:t>
      </w:r>
      <w:r w:rsidR="00AB41ED">
        <w:rPr>
          <w:rFonts w:ascii="Times New Roman" w:hAnsi="Times New Roman" w:cs="Times New Roman"/>
          <w:sz w:val="28"/>
          <w:szCs w:val="28"/>
        </w:rPr>
        <w:t>арианты контрольных работ пр</w:t>
      </w:r>
      <w:r w:rsidR="003323E8">
        <w:rPr>
          <w:rFonts w:ascii="Times New Roman" w:hAnsi="Times New Roman" w:cs="Times New Roman"/>
          <w:sz w:val="28"/>
          <w:szCs w:val="28"/>
        </w:rPr>
        <w:t xml:space="preserve">едставлены в таблицах </w:t>
      </w:r>
      <w:r w:rsidR="00ED5C5A">
        <w:rPr>
          <w:rFonts w:ascii="Times New Roman" w:hAnsi="Times New Roman" w:cs="Times New Roman"/>
          <w:sz w:val="28"/>
          <w:szCs w:val="28"/>
        </w:rPr>
        <w:t>3.</w:t>
      </w:r>
      <w:r w:rsidR="003323E8">
        <w:rPr>
          <w:rFonts w:ascii="Times New Roman" w:hAnsi="Times New Roman" w:cs="Times New Roman"/>
          <w:sz w:val="28"/>
          <w:szCs w:val="28"/>
        </w:rPr>
        <w:t>1</w:t>
      </w:r>
      <w:r w:rsidR="005772D9">
        <w:rPr>
          <w:rFonts w:ascii="Times New Roman" w:hAnsi="Times New Roman" w:cs="Times New Roman"/>
          <w:sz w:val="28"/>
          <w:szCs w:val="28"/>
        </w:rPr>
        <w:t xml:space="preserve"> </w:t>
      </w:r>
      <w:r w:rsidR="003323E8">
        <w:rPr>
          <w:rFonts w:ascii="Times New Roman" w:hAnsi="Times New Roman" w:cs="Times New Roman"/>
          <w:sz w:val="28"/>
          <w:szCs w:val="28"/>
        </w:rPr>
        <w:t>-</w:t>
      </w:r>
      <w:r w:rsidR="005772D9">
        <w:rPr>
          <w:rFonts w:ascii="Times New Roman" w:hAnsi="Times New Roman" w:cs="Times New Roman"/>
          <w:sz w:val="28"/>
          <w:szCs w:val="28"/>
        </w:rPr>
        <w:t xml:space="preserve"> </w:t>
      </w:r>
      <w:r w:rsidR="00ED5C5A">
        <w:rPr>
          <w:rFonts w:ascii="Times New Roman" w:hAnsi="Times New Roman" w:cs="Times New Roman"/>
          <w:sz w:val="28"/>
          <w:szCs w:val="28"/>
        </w:rPr>
        <w:t>3.</w:t>
      </w:r>
      <w:r w:rsidR="003323E8">
        <w:rPr>
          <w:rFonts w:ascii="Times New Roman" w:hAnsi="Times New Roman" w:cs="Times New Roman"/>
          <w:sz w:val="28"/>
          <w:szCs w:val="28"/>
        </w:rPr>
        <w:t>3</w:t>
      </w:r>
      <w:r w:rsidR="00AB41ED">
        <w:rPr>
          <w:rFonts w:ascii="Times New Roman" w:hAnsi="Times New Roman" w:cs="Times New Roman"/>
          <w:sz w:val="28"/>
          <w:szCs w:val="28"/>
        </w:rPr>
        <w:t xml:space="preserve"> (см. </w:t>
      </w:r>
      <w:r w:rsidR="00AE04B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323E8">
        <w:rPr>
          <w:rFonts w:ascii="Times New Roman" w:hAnsi="Times New Roman" w:cs="Times New Roman"/>
          <w:sz w:val="28"/>
          <w:szCs w:val="28"/>
        </w:rPr>
        <w:t>3</w:t>
      </w:r>
      <w:r w:rsidR="00AB41ED">
        <w:rPr>
          <w:rFonts w:ascii="Times New Roman" w:hAnsi="Times New Roman" w:cs="Times New Roman"/>
          <w:sz w:val="28"/>
          <w:szCs w:val="28"/>
        </w:rPr>
        <w:t>).</w:t>
      </w:r>
    </w:p>
    <w:p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 xml:space="preserve">боты должно соответствовать </w:t>
      </w:r>
      <w:r w:rsidR="0083280B">
        <w:rPr>
          <w:rFonts w:ascii="Times New Roman" w:hAnsi="Times New Roman" w:cs="Times New Roman"/>
          <w:sz w:val="28"/>
          <w:szCs w:val="28"/>
        </w:rPr>
        <w:t>заданиям</w:t>
      </w:r>
      <w:r w:rsidR="003323E8">
        <w:rPr>
          <w:rFonts w:ascii="Times New Roman" w:hAnsi="Times New Roman" w:cs="Times New Roman"/>
          <w:sz w:val="28"/>
          <w:szCs w:val="28"/>
        </w:rPr>
        <w:t xml:space="preserve"> и варианту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648A5">
        <w:rPr>
          <w:rFonts w:ascii="Times New Roman" w:hAnsi="Times New Roman" w:cs="Times New Roman"/>
          <w:sz w:val="28"/>
          <w:szCs w:val="28"/>
        </w:rPr>
        <w:t>выполняется</w:t>
      </w:r>
      <w:r w:rsidRPr="00A11CF7">
        <w:rPr>
          <w:rFonts w:ascii="Times New Roman" w:hAnsi="Times New Roman" w:cs="Times New Roman"/>
          <w:sz w:val="28"/>
          <w:szCs w:val="28"/>
        </w:rPr>
        <w:t xml:space="preserve">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3323E8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3323E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23E8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3323E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23E8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80B">
        <w:rPr>
          <w:rFonts w:ascii="Times New Roman" w:hAnsi="Times New Roman" w:cs="Times New Roman"/>
          <w:sz w:val="28"/>
          <w:szCs w:val="28"/>
        </w:rPr>
        <w:t xml:space="preserve"> заданий, согласно варианту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:rsidR="007A56C8" w:rsidRDefault="0083280B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рекомендуется начинать с нового листа (страницы).</w:t>
      </w:r>
    </w:p>
    <w:p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411A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A37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37" w:rsidRDefault="00411A37" w:rsidP="00832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:rsidTr="00411A37"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:rsidR="007A56C8" w:rsidRPr="008B3835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</w:t>
      </w:r>
      <w:r w:rsidR="007A56C8" w:rsidRPr="00C60972">
        <w:rPr>
          <w:rFonts w:ascii="Times New Roman" w:hAnsi="Times New Roman" w:cs="Times New Roman"/>
          <w:sz w:val="28"/>
          <w:szCs w:val="28"/>
        </w:rPr>
        <w:lastRenderedPageBreak/>
        <w:t xml:space="preserve">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 w:rsidR="008B3835" w:rsidRPr="008B3835">
        <w:rPr>
          <w:rFonts w:ascii="Times New Roman" w:hAnsi="Times New Roman" w:cs="Times New Roman"/>
          <w:sz w:val="28"/>
          <w:szCs w:val="28"/>
        </w:rPr>
        <w:t>Последовательность расчета элементов ХТС</w:t>
      </w:r>
      <w:r w:rsidR="007A56C8" w:rsidRPr="008B3835">
        <w:rPr>
          <w:rFonts w:ascii="Times New Roman" w:hAnsi="Times New Roman" w:cs="Times New Roman"/>
          <w:sz w:val="28"/>
          <w:szCs w:val="28"/>
        </w:rPr>
        <w:t>.</w:t>
      </w:r>
    </w:p>
    <w:p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>, где число показывает порядковый номер источника, 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:rsid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:rsidR="002B6271" w:rsidRPr="00EE3A61" w:rsidRDefault="002B6271" w:rsidP="002B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:rsid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233092">
        <w:rPr>
          <w:sz w:val="28"/>
          <w:szCs w:val="28"/>
        </w:rPr>
        <w:t xml:space="preserve"> и более автора</w:t>
      </w:r>
      <w:r w:rsidR="007A56C8" w:rsidRPr="007A56C8">
        <w:rPr>
          <w:sz w:val="28"/>
          <w:szCs w:val="28"/>
        </w:rPr>
        <w:t>:</w:t>
      </w:r>
    </w:p>
    <w:p w:rsidR="00233092" w:rsidRDefault="00233092" w:rsidP="0023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Pr="000D12E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7A56C8" w:rsidRPr="007A56C8" w:rsidRDefault="0023309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422A76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:rsid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:rsidR="008334E5" w:rsidRPr="008334E5" w:rsidRDefault="008334E5" w:rsidP="00833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E5">
        <w:rPr>
          <w:rFonts w:ascii="Times New Roman" w:hAnsi="Times New Roman" w:cs="Times New Roman"/>
          <w:bCs/>
          <w:sz w:val="28"/>
          <w:szCs w:val="28"/>
        </w:rPr>
        <w:t>Осипов</w:t>
      </w:r>
      <w:r>
        <w:rPr>
          <w:rFonts w:ascii="Times New Roman" w:hAnsi="Times New Roman" w:cs="Times New Roman"/>
          <w:bCs/>
          <w:sz w:val="28"/>
          <w:szCs w:val="28"/>
        </w:rPr>
        <w:t>, Э.В. П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роектирование установок АТ и АВТ с использованием универсальных моделирующих программ (УМП) 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8334E5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Осипов, Э</w:t>
      </w:r>
      <w:r w:rsidR="006E140A"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E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4E5">
        <w:rPr>
          <w:rFonts w:ascii="Times New Roman" w:hAnsi="Times New Roman" w:cs="Times New Roman"/>
          <w:bCs/>
          <w:sz w:val="28"/>
          <w:szCs w:val="28"/>
        </w:rPr>
        <w:t>Теляков,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Капитонова,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8334E5">
        <w:rPr>
          <w:rFonts w:ascii="Times New Roman" w:hAnsi="Times New Roman" w:cs="Times New Roman"/>
          <w:bCs/>
          <w:sz w:val="28"/>
          <w:szCs w:val="28"/>
        </w:rPr>
        <w:t>Тукманов</w:t>
      </w:r>
      <w:proofErr w:type="spellEnd"/>
      <w:r w:rsidRPr="008334E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2015.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>Т.18, №16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bCs/>
          <w:sz w:val="28"/>
          <w:szCs w:val="28"/>
        </w:rPr>
        <w:t>С. 100-104.</w:t>
      </w:r>
    </w:p>
    <w:p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9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34E5" w:rsidRDefault="008334E5" w:rsidP="008334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280B" w:rsidRDefault="0083280B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2D9" w:rsidRDefault="005772D9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2D9" w:rsidRDefault="005772D9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48A5" w:rsidRDefault="00B648A5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2D9" w:rsidRDefault="005772D9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859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95859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D95859" w:rsidRPr="00D95859" w:rsidRDefault="00D95859" w:rsidP="00D958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859" w:rsidRPr="00ED5C5A" w:rsidRDefault="00D95859" w:rsidP="00ED5C5A">
      <w:pPr>
        <w:pStyle w:val="af1"/>
        <w:shd w:val="clear" w:color="auto" w:fill="FEFEFE"/>
        <w:spacing w:before="0" w:beforeAutospacing="0" w:after="0" w:afterAutospacing="0"/>
        <w:ind w:firstLine="284"/>
        <w:jc w:val="center"/>
        <w:rPr>
          <w:rStyle w:val="a7"/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>2.1</w:t>
      </w:r>
      <w:r w:rsidRPr="00D95859">
        <w:rPr>
          <w:rStyle w:val="a7"/>
          <w:color w:val="222222"/>
          <w:sz w:val="28"/>
          <w:szCs w:val="28"/>
        </w:rPr>
        <w:t xml:space="preserve"> </w:t>
      </w:r>
      <w:r w:rsidR="00091619">
        <w:rPr>
          <w:rStyle w:val="a7"/>
          <w:color w:val="222222"/>
          <w:sz w:val="28"/>
          <w:szCs w:val="28"/>
        </w:rPr>
        <w:t>Расчет материального баланса химико-технологического процесса</w:t>
      </w:r>
      <w:r w:rsidR="00ED5C5A">
        <w:rPr>
          <w:rStyle w:val="a7"/>
          <w:color w:val="222222"/>
          <w:sz w:val="28"/>
          <w:szCs w:val="28"/>
        </w:rPr>
        <w:t xml:space="preserve"> </w:t>
      </w:r>
      <w:r w:rsidR="00ED5C5A" w:rsidRPr="00ED5C5A">
        <w:rPr>
          <w:rStyle w:val="a7"/>
          <w:color w:val="222222"/>
          <w:sz w:val="28"/>
          <w:szCs w:val="28"/>
        </w:rPr>
        <w:t>[1]</w:t>
      </w:r>
    </w:p>
    <w:p w:rsidR="00E0192A" w:rsidRPr="00844CB2" w:rsidRDefault="00E0192A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Материальный баланс устанавливает связь между вещественными потоками на входе и выходе </w:t>
      </w:r>
      <w:r w:rsidR="00091619" w:rsidRPr="00091619">
        <w:rPr>
          <w:rStyle w:val="a7"/>
          <w:b w:val="0"/>
          <w:color w:val="222222"/>
          <w:sz w:val="28"/>
          <w:szCs w:val="28"/>
        </w:rPr>
        <w:t>химико-технологического процесса</w:t>
      </w:r>
      <w:r w:rsidR="00091619" w:rsidRPr="00D95859">
        <w:rPr>
          <w:color w:val="222222"/>
          <w:sz w:val="28"/>
          <w:szCs w:val="28"/>
        </w:rPr>
        <w:t xml:space="preserve"> </w:t>
      </w:r>
      <w:r w:rsidR="00091619">
        <w:rPr>
          <w:color w:val="222222"/>
          <w:sz w:val="28"/>
          <w:szCs w:val="28"/>
        </w:rPr>
        <w:t>(</w:t>
      </w:r>
      <w:r w:rsidRPr="00D95859">
        <w:rPr>
          <w:color w:val="222222"/>
          <w:sz w:val="28"/>
          <w:szCs w:val="28"/>
        </w:rPr>
        <w:t>ХТП</w:t>
      </w:r>
      <w:r w:rsidR="00091619">
        <w:rPr>
          <w:color w:val="222222"/>
          <w:sz w:val="28"/>
          <w:szCs w:val="28"/>
        </w:rPr>
        <w:t>)</w:t>
      </w:r>
      <w:r w:rsidRPr="00D95859">
        <w:rPr>
          <w:color w:val="222222"/>
          <w:sz w:val="28"/>
          <w:szCs w:val="28"/>
        </w:rPr>
        <w:t>. В основе материального баланса лежат расчеты по стехиометрическим уравнениям химических реакций. Критерием правильного решения задачи является схождение приходной и расходной частей баланса по массам исходных веществ и продуктов:</w:t>
      </w:r>
    </w:p>
    <w:p w:rsidR="00D95859" w:rsidRPr="00D95859" w:rsidRDefault="00D25DF8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Σ</w:t>
      </w:r>
      <w:r w:rsidR="00D95859" w:rsidRPr="00D95859">
        <w:rPr>
          <w:i/>
          <w:color w:val="222222"/>
          <w:sz w:val="28"/>
          <w:szCs w:val="28"/>
        </w:rPr>
        <w:t>m</w:t>
      </w:r>
      <w:r w:rsidR="00D95859" w:rsidRPr="00D95859">
        <w:rPr>
          <w:i/>
          <w:color w:val="222222"/>
          <w:sz w:val="28"/>
          <w:szCs w:val="28"/>
          <w:vertAlign w:val="subscript"/>
        </w:rPr>
        <w:t>i,0</w:t>
      </w:r>
      <w:r w:rsidR="00D95859" w:rsidRPr="00D95859">
        <w:rPr>
          <w:i/>
          <w:color w:val="222222"/>
          <w:sz w:val="28"/>
          <w:szCs w:val="28"/>
        </w:rPr>
        <w:t xml:space="preserve"> = </w:t>
      </w:r>
      <w:proofErr w:type="spellStart"/>
      <w:r>
        <w:rPr>
          <w:i/>
          <w:color w:val="222222"/>
          <w:sz w:val="28"/>
          <w:szCs w:val="28"/>
        </w:rPr>
        <w:t>Σ</w:t>
      </w:r>
      <w:r w:rsidR="00D95859" w:rsidRPr="00D95859">
        <w:rPr>
          <w:i/>
          <w:color w:val="222222"/>
          <w:sz w:val="28"/>
          <w:szCs w:val="28"/>
        </w:rPr>
        <w:t>m</w:t>
      </w:r>
      <w:r w:rsidR="00D95859"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D95859" w:rsidRPr="00D95859">
        <w:rPr>
          <w:color w:val="222222"/>
          <w:sz w:val="28"/>
          <w:szCs w:val="28"/>
        </w:rPr>
        <w:t>,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где </w:t>
      </w:r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i,0</w:t>
      </w:r>
      <w:r w:rsidR="00881455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и 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>
        <w:rPr>
          <w:color w:val="222222"/>
          <w:sz w:val="28"/>
          <w:szCs w:val="28"/>
        </w:rPr>
        <w:t xml:space="preserve"> - массовый расход </w:t>
      </w:r>
      <w:r w:rsidRPr="00D95859">
        <w:rPr>
          <w:i/>
          <w:color w:val="222222"/>
          <w:sz w:val="28"/>
          <w:szCs w:val="28"/>
        </w:rPr>
        <w:t>i</w:t>
      </w:r>
      <w:r w:rsidRPr="00D95859">
        <w:rPr>
          <w:color w:val="222222"/>
          <w:sz w:val="28"/>
          <w:szCs w:val="28"/>
        </w:rPr>
        <w:t>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индивидуального компонента смеси, кг/ч.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Некот</w:t>
      </w:r>
      <w:r>
        <w:rPr>
          <w:color w:val="222222"/>
          <w:sz w:val="28"/>
          <w:szCs w:val="28"/>
        </w:rPr>
        <w:t xml:space="preserve">орые компоненты исходной смеси </w:t>
      </w:r>
      <w:r w:rsidRPr="00D95859">
        <w:rPr>
          <w:color w:val="222222"/>
          <w:sz w:val="28"/>
          <w:szCs w:val="28"/>
        </w:rPr>
        <w:t>могут не участвовать в химических превращениях, однако их присутствие обязательно следует учитывать в балансе массы.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Состав потока обычно выражают в мольных, объемных или массовых долях. В ходе решения необходимо придерживаться единства размерностей. Если входной поток задают в массовых единицах (кг/ч), его состав необходимо выразить в массовых долях </w:t>
      </w:r>
      <w:proofErr w:type="spellStart"/>
      <w:r w:rsidRPr="00D95859">
        <w:rPr>
          <w:i/>
          <w:color w:val="222222"/>
          <w:sz w:val="28"/>
          <w:szCs w:val="28"/>
        </w:rPr>
        <w:t>g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color w:val="222222"/>
          <w:sz w:val="28"/>
          <w:szCs w:val="28"/>
        </w:rPr>
        <w:t>; если в мольных (</w:t>
      </w:r>
      <w:proofErr w:type="spellStart"/>
      <w:r w:rsidRPr="00D95859">
        <w:rPr>
          <w:color w:val="222222"/>
          <w:sz w:val="28"/>
          <w:szCs w:val="28"/>
        </w:rPr>
        <w:t>кмоль</w:t>
      </w:r>
      <w:proofErr w:type="spellEnd"/>
      <w:r w:rsidRPr="00D95859">
        <w:rPr>
          <w:color w:val="222222"/>
          <w:sz w:val="28"/>
          <w:szCs w:val="28"/>
        </w:rPr>
        <w:t>/ч) или объемных (м</w:t>
      </w:r>
      <w:r w:rsidRPr="00D95859">
        <w:rPr>
          <w:color w:val="222222"/>
          <w:sz w:val="28"/>
          <w:szCs w:val="28"/>
          <w:vertAlign w:val="superscript"/>
        </w:rPr>
        <w:t>3</w:t>
      </w:r>
      <w:r w:rsidRPr="00D95859">
        <w:rPr>
          <w:color w:val="222222"/>
          <w:sz w:val="28"/>
          <w:szCs w:val="28"/>
        </w:rPr>
        <w:t xml:space="preserve">/ч) - в мольных </w:t>
      </w: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(объемных </w:t>
      </w:r>
      <w:proofErr w:type="spellStart"/>
      <w:r w:rsidR="009F5D19" w:rsidRPr="009F5D19">
        <w:rPr>
          <w:i/>
          <w:color w:val="222222"/>
          <w:sz w:val="28"/>
          <w:szCs w:val="28"/>
        </w:rPr>
        <w:t>ϑ</w:t>
      </w:r>
      <w:r w:rsidRPr="009F5D1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color w:val="222222"/>
          <w:sz w:val="28"/>
          <w:szCs w:val="28"/>
        </w:rPr>
        <w:t>) долях.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 xml:space="preserve">Мольная доля </w:t>
      </w:r>
      <w:proofErr w:type="spellStart"/>
      <w:r w:rsidRPr="00D95859">
        <w:rPr>
          <w:i/>
          <w:color w:val="222222"/>
          <w:sz w:val="28"/>
          <w:szCs w:val="28"/>
          <w:u w:val="single"/>
        </w:rPr>
        <w:t>n</w:t>
      </w:r>
      <w:r w:rsidRPr="00D95859">
        <w:rPr>
          <w:i/>
          <w:color w:val="222222"/>
          <w:sz w:val="28"/>
          <w:szCs w:val="28"/>
          <w:u w:val="single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- отношение мольного расхода </w:t>
      </w:r>
      <w:r w:rsidRPr="00D95859">
        <w:rPr>
          <w:i/>
          <w:color w:val="222222"/>
          <w:sz w:val="28"/>
          <w:szCs w:val="28"/>
        </w:rPr>
        <w:t>i</w:t>
      </w:r>
      <w:r w:rsidRPr="00D95859">
        <w:rPr>
          <w:color w:val="222222"/>
          <w:sz w:val="28"/>
          <w:szCs w:val="28"/>
        </w:rPr>
        <w:t>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компонента в потоке </w:t>
      </w:r>
      <w:proofErr w:type="spellStart"/>
      <w:r w:rsidR="00AC1E9D"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к мольному расходу смеси: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 </w:t>
      </w:r>
      <w:r w:rsidRPr="00D95859">
        <w:rPr>
          <w:iCs/>
          <w:position w:val="-50"/>
          <w:sz w:val="28"/>
          <w:szCs w:val="28"/>
        </w:rPr>
        <w:object w:dxaOrig="124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48pt" o:ole="">
            <v:imagedata r:id="rId10" o:title=""/>
          </v:shape>
          <o:OLEObject Type="Embed" ProgID="Equation.3" ShapeID="_x0000_i1025" DrawAspect="Content" ObjectID="_1727811841" r:id="rId11"/>
        </w:object>
      </w:r>
      <w:r w:rsidRPr="00D95859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                </w:t>
      </w:r>
      <w:r w:rsidR="00091619">
        <w:rPr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 xml:space="preserve">                               (</w:t>
      </w:r>
      <w:r w:rsidRPr="00D95859">
        <w:rPr>
          <w:color w:val="222222"/>
          <w:sz w:val="28"/>
          <w:szCs w:val="28"/>
        </w:rPr>
        <w:t>1)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 xml:space="preserve">Объемная доля </w:t>
      </w:r>
      <w:proofErr w:type="spellStart"/>
      <w:r w:rsidR="009F5D19" w:rsidRPr="009F5D19">
        <w:rPr>
          <w:i/>
          <w:color w:val="222222"/>
          <w:sz w:val="28"/>
          <w:szCs w:val="28"/>
          <w:u w:val="single"/>
        </w:rPr>
        <w:t>ϑ</w:t>
      </w:r>
      <w:r w:rsidRPr="00D95859">
        <w:rPr>
          <w:i/>
          <w:color w:val="222222"/>
          <w:sz w:val="28"/>
          <w:szCs w:val="28"/>
          <w:u w:val="single"/>
          <w:vertAlign w:val="subscript"/>
        </w:rPr>
        <w:t>i</w:t>
      </w:r>
      <w:proofErr w:type="spellEnd"/>
      <w:r w:rsidRPr="00D95859">
        <w:rPr>
          <w:i/>
          <w:color w:val="222222"/>
          <w:sz w:val="28"/>
          <w:szCs w:val="28"/>
        </w:rPr>
        <w:t> </w:t>
      </w:r>
      <w:r w:rsidRPr="00D95859">
        <w:rPr>
          <w:color w:val="222222"/>
          <w:sz w:val="28"/>
          <w:szCs w:val="28"/>
        </w:rPr>
        <w:t xml:space="preserve">- отношение объемного расхода </w:t>
      </w:r>
      <w:r w:rsidRPr="00D95859">
        <w:rPr>
          <w:i/>
          <w:color w:val="222222"/>
          <w:sz w:val="28"/>
          <w:szCs w:val="28"/>
        </w:rPr>
        <w:t>i-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компонента в потоке </w:t>
      </w:r>
      <w:proofErr w:type="spellStart"/>
      <w:r w:rsidRPr="00D95859">
        <w:rPr>
          <w:i/>
          <w:color w:val="222222"/>
          <w:sz w:val="28"/>
          <w:szCs w:val="28"/>
        </w:rPr>
        <w:t>V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к объемному расходу смеси: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 </w:t>
      </w:r>
      <w:r w:rsidR="009F5D19" w:rsidRPr="00D95859">
        <w:rPr>
          <w:iCs/>
          <w:position w:val="-50"/>
          <w:sz w:val="28"/>
          <w:szCs w:val="28"/>
        </w:rPr>
        <w:object w:dxaOrig="1180" w:dyaOrig="940">
          <v:shape id="_x0000_i1026" type="#_x0000_t75" style="width:57.6pt;height:48pt" o:ole="">
            <v:imagedata r:id="rId12" o:title=""/>
          </v:shape>
          <o:OLEObject Type="Embed" ProgID="Equation.3" ShapeID="_x0000_i1026" DrawAspect="Content" ObjectID="_1727811842" r:id="rId13"/>
        </w:object>
      </w:r>
      <w:r w:rsidRPr="00D95859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                  </w:t>
      </w:r>
      <w:r w:rsidR="00091619">
        <w:rPr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 xml:space="preserve">                             (</w:t>
      </w:r>
      <w:r w:rsidRPr="00D95859">
        <w:rPr>
          <w:color w:val="222222"/>
          <w:sz w:val="28"/>
          <w:szCs w:val="28"/>
        </w:rPr>
        <w:t>2)</w:t>
      </w:r>
    </w:p>
    <w:p w:rsidR="0009161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Поскольку все газы в одинаковых условиях имеют одинаковый мольный объем </w:t>
      </w:r>
    </w:p>
    <w:p w:rsidR="00D95859" w:rsidRPr="00D95859" w:rsidRDefault="00D95859" w:rsidP="0009161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i/>
          <w:color w:val="222222"/>
          <w:sz w:val="28"/>
          <w:szCs w:val="28"/>
        </w:rPr>
        <w:t xml:space="preserve"> = </w:t>
      </w:r>
      <w:proofErr w:type="spellStart"/>
      <w:r w:rsidR="009F5D19" w:rsidRPr="009F5D19">
        <w:rPr>
          <w:i/>
          <w:color w:val="222222"/>
          <w:sz w:val="28"/>
          <w:szCs w:val="28"/>
        </w:rPr>
        <w:t>ϑ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color w:val="222222"/>
          <w:sz w:val="28"/>
          <w:szCs w:val="28"/>
        </w:rPr>
        <w:t>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 xml:space="preserve">Массовая доля </w:t>
      </w:r>
      <w:proofErr w:type="spellStart"/>
      <w:r w:rsidRPr="00D95859">
        <w:rPr>
          <w:i/>
          <w:color w:val="222222"/>
          <w:sz w:val="28"/>
          <w:szCs w:val="28"/>
          <w:u w:val="single"/>
        </w:rPr>
        <w:t>g</w:t>
      </w:r>
      <w:r w:rsidRPr="00D95859">
        <w:rPr>
          <w:i/>
          <w:color w:val="222222"/>
          <w:sz w:val="28"/>
          <w:szCs w:val="28"/>
          <w:u w:val="single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- отношение массового расхода </w:t>
      </w:r>
      <w:r w:rsidRPr="00D95859">
        <w:rPr>
          <w:i/>
          <w:color w:val="222222"/>
          <w:sz w:val="28"/>
          <w:szCs w:val="28"/>
        </w:rPr>
        <w:t>i</w:t>
      </w:r>
      <w:r w:rsidRPr="00D95859">
        <w:rPr>
          <w:color w:val="222222"/>
          <w:sz w:val="28"/>
          <w:szCs w:val="28"/>
        </w:rPr>
        <w:t>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компонента в потоке </w:t>
      </w:r>
      <w:proofErr w:type="spellStart"/>
      <w:r w:rsidRPr="00091619">
        <w:rPr>
          <w:i/>
          <w:color w:val="222222"/>
          <w:sz w:val="28"/>
          <w:szCs w:val="28"/>
        </w:rPr>
        <w:t>m</w:t>
      </w:r>
      <w:r w:rsidRPr="0009161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 w:rsidRPr="00091619">
        <w:rPr>
          <w:i/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к массовому расходу смеси: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 </w:t>
      </w:r>
      <w:r w:rsidRPr="00D95859">
        <w:rPr>
          <w:iCs/>
          <w:position w:val="-50"/>
          <w:sz w:val="28"/>
          <w:szCs w:val="28"/>
        </w:rPr>
        <w:object w:dxaOrig="1260" w:dyaOrig="940">
          <v:shape id="_x0000_i1027" type="#_x0000_t75" style="width:62.4pt;height:48pt" o:ole="">
            <v:imagedata r:id="rId14" o:title=""/>
          </v:shape>
          <o:OLEObject Type="Embed" ProgID="Equation.3" ShapeID="_x0000_i1027" DrawAspect="Content" ObjectID="_1727811843" r:id="rId15"/>
        </w:object>
      </w:r>
      <w:r>
        <w:rPr>
          <w:color w:val="222222"/>
          <w:sz w:val="28"/>
          <w:szCs w:val="28"/>
        </w:rPr>
        <w:t xml:space="preserve">                </w:t>
      </w:r>
      <w:r w:rsidR="00091619">
        <w:rPr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 xml:space="preserve">                              (</w:t>
      </w:r>
      <w:r w:rsidRPr="00D95859">
        <w:rPr>
          <w:color w:val="222222"/>
          <w:sz w:val="28"/>
          <w:szCs w:val="28"/>
        </w:rPr>
        <w:t>3)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Мольные, объемные и массовые проценты получают умножением соответствующих долей на 100%.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Связь между </w:t>
      </w:r>
      <w:proofErr w:type="spellStart"/>
      <w:r w:rsidRPr="00D95859">
        <w:rPr>
          <w:i/>
          <w:color w:val="222222"/>
          <w:sz w:val="28"/>
          <w:szCs w:val="28"/>
        </w:rPr>
        <w:t>g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и </w:t>
      </w:r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 i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(</w:t>
      </w:r>
      <w:proofErr w:type="spellStart"/>
      <w:r w:rsidR="009F5D19" w:rsidRPr="009F5D19">
        <w:rPr>
          <w:i/>
          <w:color w:val="222222"/>
          <w:sz w:val="28"/>
          <w:szCs w:val="28"/>
        </w:rPr>
        <w:t>ϑ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color w:val="222222"/>
          <w:sz w:val="28"/>
          <w:szCs w:val="28"/>
        </w:rPr>
        <w:t>) задается выражениями: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iCs/>
          <w:position w:val="-50"/>
          <w:sz w:val="28"/>
          <w:szCs w:val="28"/>
        </w:rPr>
        <w:object w:dxaOrig="1540" w:dyaOrig="940">
          <v:shape id="_x0000_i1028" type="#_x0000_t75" style="width:75.6pt;height:48pt" o:ole="">
            <v:imagedata r:id="rId16" o:title=""/>
          </v:shape>
          <o:OLEObject Type="Embed" ProgID="Equation.3" ShapeID="_x0000_i1028" DrawAspect="Content" ObjectID="_1727811844" r:id="rId17"/>
        </w:object>
      </w:r>
      <w:r w:rsidRPr="00D95859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      </w:t>
      </w:r>
      <w:r w:rsidR="00091619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                                (</w:t>
      </w:r>
      <w:r w:rsidRPr="00D95859">
        <w:rPr>
          <w:color w:val="222222"/>
          <w:sz w:val="28"/>
          <w:szCs w:val="28"/>
        </w:rPr>
        <w:t>4)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lastRenderedPageBreak/>
        <w:t> </w:t>
      </w:r>
      <w:r w:rsidR="009F5D19" w:rsidRPr="009F5D19">
        <w:rPr>
          <w:iCs/>
          <w:position w:val="-70"/>
          <w:sz w:val="28"/>
          <w:szCs w:val="28"/>
        </w:rPr>
        <w:object w:dxaOrig="1760" w:dyaOrig="1540">
          <v:shape id="_x0000_i1029" type="#_x0000_t75" style="width:87.6pt;height:78.6pt" o:ole="">
            <v:imagedata r:id="rId18" o:title=""/>
          </v:shape>
          <o:OLEObject Type="Embed" ProgID="Equation.3" ShapeID="_x0000_i1029" DrawAspect="Content" ObjectID="_1727811845" r:id="rId19"/>
        </w:object>
      </w:r>
      <w:r>
        <w:rPr>
          <w:color w:val="222222"/>
          <w:sz w:val="28"/>
          <w:szCs w:val="28"/>
        </w:rPr>
        <w:t xml:space="preserve">                                               (</w:t>
      </w:r>
      <w:r w:rsidRPr="00D95859">
        <w:rPr>
          <w:color w:val="222222"/>
          <w:sz w:val="28"/>
          <w:szCs w:val="28"/>
        </w:rPr>
        <w:t>5)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где 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- молярная масса </w:t>
      </w:r>
      <w:r w:rsidRPr="00D95859">
        <w:rPr>
          <w:i/>
          <w:color w:val="222222"/>
          <w:sz w:val="28"/>
          <w:szCs w:val="28"/>
        </w:rPr>
        <w:t>i</w:t>
      </w:r>
      <w:r w:rsidRPr="00D95859">
        <w:rPr>
          <w:color w:val="222222"/>
          <w:sz w:val="28"/>
          <w:szCs w:val="28"/>
        </w:rPr>
        <w:t>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компонента, кг/</w:t>
      </w:r>
      <w:proofErr w:type="spellStart"/>
      <w:r w:rsidRPr="00D95859">
        <w:rPr>
          <w:color w:val="222222"/>
          <w:sz w:val="28"/>
          <w:szCs w:val="28"/>
        </w:rPr>
        <w:t>кмоль</w:t>
      </w:r>
      <w:proofErr w:type="spellEnd"/>
      <w:r w:rsidRPr="00D95859">
        <w:rPr>
          <w:color w:val="222222"/>
          <w:sz w:val="28"/>
          <w:szCs w:val="28"/>
        </w:rPr>
        <w:t>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 xml:space="preserve">Среднюю молярную массу смеси веществ </w:t>
      </w:r>
      <w:proofErr w:type="spellStart"/>
      <w:r w:rsidRPr="00D95859">
        <w:rPr>
          <w:i/>
          <w:color w:val="222222"/>
          <w:sz w:val="28"/>
          <w:szCs w:val="28"/>
          <w:u w:val="single"/>
        </w:rPr>
        <w:t>M</w:t>
      </w:r>
      <w:r w:rsidRPr="00D95859">
        <w:rPr>
          <w:color w:val="222222"/>
          <w:sz w:val="28"/>
          <w:szCs w:val="28"/>
          <w:u w:val="single"/>
          <w:vertAlign w:val="subscript"/>
        </w:rPr>
        <w:t>см</w:t>
      </w:r>
      <w:proofErr w:type="spellEnd"/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рассчитывают по формуле: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  <w:vertAlign w:val="subscript"/>
        </w:rPr>
        <w:t>см</w:t>
      </w:r>
      <w:proofErr w:type="spellEnd"/>
      <w:r w:rsidR="009F5D19">
        <w:rPr>
          <w:color w:val="222222"/>
          <w:sz w:val="28"/>
          <w:szCs w:val="28"/>
        </w:rPr>
        <w:t> = Σ</w:t>
      </w:r>
      <w:r w:rsidRPr="00D95859">
        <w:rPr>
          <w:color w:val="222222"/>
          <w:sz w:val="28"/>
          <w:szCs w:val="28"/>
        </w:rPr>
        <w:t>(</w:t>
      </w: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>
        <w:rPr>
          <w:color w:val="222222"/>
          <w:sz w:val="28"/>
          <w:szCs w:val="28"/>
        </w:rPr>
        <w:t>).                                               (</w:t>
      </w:r>
      <w:r w:rsidRPr="00D95859">
        <w:rPr>
          <w:color w:val="222222"/>
          <w:sz w:val="28"/>
          <w:szCs w:val="28"/>
        </w:rPr>
        <w:t>6)</w:t>
      </w:r>
    </w:p>
    <w:p w:rsidR="00D95859" w:rsidRPr="00D95859" w:rsidRDefault="0009161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="00D95859">
        <w:rPr>
          <w:color w:val="222222"/>
          <w:sz w:val="28"/>
          <w:szCs w:val="28"/>
        </w:rPr>
        <w:t>наменатель выражения (</w:t>
      </w:r>
      <w:r w:rsidR="00D95859" w:rsidRPr="00D95859">
        <w:rPr>
          <w:color w:val="222222"/>
          <w:sz w:val="28"/>
          <w:szCs w:val="28"/>
        </w:rPr>
        <w:t>4) равен средней молярно</w:t>
      </w:r>
      <w:r w:rsidR="00D95859">
        <w:rPr>
          <w:color w:val="222222"/>
          <w:sz w:val="28"/>
          <w:szCs w:val="28"/>
        </w:rPr>
        <w:t>й массе смеси, а знаменатель (</w:t>
      </w:r>
      <w:r w:rsidR="00D95859" w:rsidRPr="00D95859">
        <w:rPr>
          <w:color w:val="222222"/>
          <w:sz w:val="28"/>
          <w:szCs w:val="28"/>
        </w:rPr>
        <w:t xml:space="preserve">5) - величине, пропорциональной мольному расходу потока. Поэтому вычисления </w:t>
      </w:r>
      <w:proofErr w:type="spellStart"/>
      <w:r w:rsidR="00D95859" w:rsidRPr="00D95859">
        <w:rPr>
          <w:i/>
          <w:color w:val="222222"/>
          <w:sz w:val="28"/>
          <w:szCs w:val="28"/>
        </w:rPr>
        <w:t>g</w:t>
      </w:r>
      <w:r w:rsidR="00D95859"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>
        <w:rPr>
          <w:i/>
          <w:color w:val="222222"/>
          <w:sz w:val="28"/>
          <w:szCs w:val="28"/>
          <w:vertAlign w:val="subscript"/>
        </w:rPr>
        <w:t xml:space="preserve"> </w:t>
      </w:r>
      <w:r w:rsidR="00D95859" w:rsidRPr="00D95859">
        <w:rPr>
          <w:color w:val="222222"/>
          <w:sz w:val="28"/>
          <w:szCs w:val="28"/>
        </w:rPr>
        <w:t xml:space="preserve">и </w:t>
      </w:r>
      <w:proofErr w:type="spellStart"/>
      <w:r w:rsidR="00D95859" w:rsidRPr="00D95859">
        <w:rPr>
          <w:i/>
          <w:color w:val="222222"/>
          <w:sz w:val="28"/>
          <w:szCs w:val="28"/>
        </w:rPr>
        <w:t>n</w:t>
      </w:r>
      <w:r w:rsidR="00D95859"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>
        <w:rPr>
          <w:i/>
          <w:color w:val="222222"/>
          <w:sz w:val="28"/>
          <w:szCs w:val="28"/>
          <w:vertAlign w:val="subscript"/>
        </w:rPr>
        <w:t xml:space="preserve"> </w:t>
      </w:r>
      <w:r w:rsidR="00D95859" w:rsidRPr="00D95859">
        <w:rPr>
          <w:color w:val="222222"/>
          <w:sz w:val="28"/>
          <w:szCs w:val="28"/>
        </w:rPr>
        <w:t>удобно начинать с нахождения этих величин.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Величина входного потока (расход вещества в единицу времени) может быть выражена в мольных (</w:t>
      </w:r>
      <w:r w:rsidRPr="00D95859">
        <w:rPr>
          <w:i/>
          <w:color w:val="222222"/>
          <w:sz w:val="28"/>
          <w:szCs w:val="28"/>
        </w:rPr>
        <w:t>N</w:t>
      </w:r>
      <w:r w:rsidRPr="00D95859">
        <w:rPr>
          <w:color w:val="222222"/>
          <w:sz w:val="28"/>
          <w:szCs w:val="28"/>
        </w:rPr>
        <w:t xml:space="preserve">, </w:t>
      </w:r>
      <w:proofErr w:type="spellStart"/>
      <w:r w:rsidRPr="00D95859">
        <w:rPr>
          <w:color w:val="222222"/>
          <w:sz w:val="28"/>
          <w:szCs w:val="28"/>
        </w:rPr>
        <w:t>кмоль</w:t>
      </w:r>
      <w:proofErr w:type="spellEnd"/>
      <w:r w:rsidRPr="00D95859">
        <w:rPr>
          <w:color w:val="222222"/>
          <w:sz w:val="28"/>
          <w:szCs w:val="28"/>
        </w:rPr>
        <w:t>/ч), объемных (</w:t>
      </w:r>
      <w:r w:rsidRPr="00D95859">
        <w:rPr>
          <w:i/>
          <w:color w:val="222222"/>
          <w:sz w:val="28"/>
          <w:szCs w:val="28"/>
        </w:rPr>
        <w:t>V</w:t>
      </w:r>
      <w:r w:rsidRPr="00D95859">
        <w:rPr>
          <w:color w:val="222222"/>
          <w:sz w:val="28"/>
          <w:szCs w:val="28"/>
        </w:rPr>
        <w:t>, м</w:t>
      </w:r>
      <w:r w:rsidRPr="00D95859">
        <w:rPr>
          <w:color w:val="222222"/>
          <w:sz w:val="28"/>
          <w:szCs w:val="28"/>
          <w:vertAlign w:val="superscript"/>
        </w:rPr>
        <w:t>3</w:t>
      </w:r>
      <w:r w:rsidRPr="00D95859">
        <w:rPr>
          <w:color w:val="222222"/>
          <w:sz w:val="28"/>
          <w:szCs w:val="28"/>
        </w:rPr>
        <w:t>/ч) или массовых (</w:t>
      </w:r>
      <w:r w:rsidRPr="00D9585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</w:rPr>
        <w:t>, кг/ч) единицах.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  <w:u w:val="single"/>
        </w:rPr>
        <w:t>Мольный расход</w:t>
      </w:r>
      <w:r w:rsidRPr="00D95859">
        <w:rPr>
          <w:color w:val="222222"/>
          <w:sz w:val="28"/>
          <w:szCs w:val="28"/>
        </w:rPr>
        <w:t xml:space="preserve"> </w:t>
      </w:r>
      <w:r w:rsidRPr="00D95859">
        <w:rPr>
          <w:i/>
          <w:color w:val="222222"/>
          <w:sz w:val="28"/>
          <w:szCs w:val="28"/>
        </w:rPr>
        <w:t>i</w:t>
      </w:r>
      <w:r w:rsidRPr="00D95859">
        <w:rPr>
          <w:color w:val="222222"/>
          <w:sz w:val="28"/>
          <w:szCs w:val="28"/>
        </w:rPr>
        <w:t>-</w:t>
      </w:r>
      <w:proofErr w:type="spellStart"/>
      <w:r w:rsidRPr="00D95859">
        <w:rPr>
          <w:color w:val="222222"/>
          <w:sz w:val="28"/>
          <w:szCs w:val="28"/>
        </w:rPr>
        <w:t>го</w:t>
      </w:r>
      <w:proofErr w:type="spellEnd"/>
      <w:r w:rsidRPr="00D95859">
        <w:rPr>
          <w:color w:val="222222"/>
          <w:sz w:val="28"/>
          <w:szCs w:val="28"/>
        </w:rPr>
        <w:t xml:space="preserve"> компонента смеси </w:t>
      </w: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i/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рассчитывают по его массовому расходу и соответствующей молярной массе: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i/>
          <w:color w:val="222222"/>
          <w:sz w:val="28"/>
          <w:szCs w:val="28"/>
        </w:rPr>
        <w:t xml:space="preserve"> = 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i/>
          <w:color w:val="222222"/>
          <w:sz w:val="28"/>
          <w:szCs w:val="28"/>
        </w:rPr>
        <w:t> /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>
        <w:rPr>
          <w:color w:val="222222"/>
          <w:sz w:val="28"/>
          <w:szCs w:val="28"/>
        </w:rPr>
        <w:t xml:space="preserve">,                                  </w:t>
      </w:r>
      <w:r w:rsidR="0009161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            (</w:t>
      </w:r>
      <w:r w:rsidRPr="00D95859">
        <w:rPr>
          <w:color w:val="222222"/>
          <w:sz w:val="28"/>
          <w:szCs w:val="28"/>
        </w:rPr>
        <w:t>7)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а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  <w:u w:val="single"/>
        </w:rPr>
        <w:t>мольный расход смеси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- по массовому расходу и средней молярной массе смеси: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color w:val="222222"/>
          <w:sz w:val="28"/>
          <w:szCs w:val="28"/>
          <w:vertAlign w:val="subscript"/>
        </w:rPr>
        <w:t>см</w:t>
      </w:r>
      <w:proofErr w:type="spellEnd"/>
      <w:r w:rsidRPr="00D95859">
        <w:rPr>
          <w:color w:val="222222"/>
          <w:sz w:val="28"/>
          <w:szCs w:val="28"/>
          <w:vertAlign w:val="subscript"/>
        </w:rPr>
        <w:t> </w:t>
      </w:r>
      <w:r w:rsidRPr="00D95859">
        <w:rPr>
          <w:color w:val="222222"/>
          <w:sz w:val="28"/>
          <w:szCs w:val="28"/>
        </w:rPr>
        <w:t xml:space="preserve">= 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  <w:vertAlign w:val="subscript"/>
        </w:rPr>
        <w:t>см</w:t>
      </w:r>
      <w:proofErr w:type="spellEnd"/>
      <w:r w:rsidR="00844CB2">
        <w:rPr>
          <w:color w:val="222222"/>
          <w:sz w:val="28"/>
          <w:szCs w:val="28"/>
          <w:vertAlign w:val="subscript"/>
        </w:rPr>
        <w:t xml:space="preserve"> </w:t>
      </w:r>
      <w:r w:rsidRPr="00D95859">
        <w:rPr>
          <w:color w:val="222222"/>
          <w:sz w:val="28"/>
          <w:szCs w:val="28"/>
        </w:rPr>
        <w:t>/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  <w:vertAlign w:val="subscript"/>
        </w:rPr>
        <w:t>см</w:t>
      </w:r>
      <w:proofErr w:type="spellEnd"/>
      <w:r w:rsidR="00844CB2">
        <w:rPr>
          <w:color w:val="222222"/>
          <w:sz w:val="28"/>
          <w:szCs w:val="28"/>
          <w:vertAlign w:val="subscript"/>
        </w:rPr>
        <w:t xml:space="preserve"> </w:t>
      </w:r>
      <w:r w:rsidRPr="00D95859">
        <w:rPr>
          <w:color w:val="222222"/>
          <w:sz w:val="28"/>
          <w:szCs w:val="28"/>
        </w:rPr>
        <w:t xml:space="preserve">= </w:t>
      </w:r>
      <w:proofErr w:type="spellStart"/>
      <w:r w:rsidRPr="00D9585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  <w:vertAlign w:val="subscript"/>
        </w:rPr>
        <w:t>см</w:t>
      </w:r>
      <w:proofErr w:type="spellEnd"/>
      <w:r w:rsidR="00844CB2">
        <w:rPr>
          <w:color w:val="222222"/>
          <w:sz w:val="28"/>
          <w:szCs w:val="28"/>
        </w:rPr>
        <w:t xml:space="preserve"> </w:t>
      </w:r>
      <w:r w:rsidR="009F5D19">
        <w:rPr>
          <w:color w:val="222222"/>
          <w:sz w:val="28"/>
          <w:szCs w:val="28"/>
        </w:rPr>
        <w:t>/Σ</w:t>
      </w:r>
      <w:r w:rsidRPr="00D95859">
        <w:rPr>
          <w:color w:val="222222"/>
          <w:sz w:val="28"/>
          <w:szCs w:val="28"/>
        </w:rPr>
        <w:t>(</w:t>
      </w:r>
      <w:proofErr w:type="spellStart"/>
      <w:r w:rsidRPr="00D95859">
        <w:rPr>
          <w:i/>
          <w:color w:val="222222"/>
          <w:sz w:val="28"/>
          <w:szCs w:val="28"/>
        </w:rPr>
        <w:t>n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r w:rsidRPr="00D95859">
        <w:rPr>
          <w:i/>
          <w:color w:val="222222"/>
          <w:sz w:val="28"/>
          <w:szCs w:val="28"/>
        </w:rPr>
        <w:t>M</w:t>
      </w:r>
      <w:r w:rsidRPr="00D95859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Pr="00D95859">
        <w:rPr>
          <w:color w:val="222222"/>
          <w:sz w:val="28"/>
          <w:szCs w:val="28"/>
        </w:rPr>
        <w:t xml:space="preserve">). </w:t>
      </w:r>
      <w:r>
        <w:rPr>
          <w:color w:val="222222"/>
          <w:sz w:val="28"/>
          <w:szCs w:val="28"/>
        </w:rPr>
        <w:t xml:space="preserve">              </w:t>
      </w:r>
      <w:r w:rsidR="00D25DF8" w:rsidRPr="00D25DF8">
        <w:rPr>
          <w:color w:val="222222"/>
          <w:sz w:val="28"/>
          <w:szCs w:val="28"/>
        </w:rPr>
        <w:t xml:space="preserve"> </w:t>
      </w:r>
      <w:r w:rsidR="00091619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             </w:t>
      </w:r>
      <w:r w:rsidRPr="00D95859">
        <w:rPr>
          <w:color w:val="222222"/>
          <w:sz w:val="28"/>
          <w:szCs w:val="28"/>
        </w:rPr>
        <w:t>(8)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Если величина потока задана в массовых единицах, а его состав в массовых долях, мольный расход реакционной смеси можно найти по формуле:</w:t>
      </w:r>
    </w:p>
    <w:p w:rsidR="00D95859" w:rsidRPr="00D95859" w:rsidRDefault="000747B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position w:val="-34"/>
          <w:sz w:val="28"/>
          <w:szCs w:val="28"/>
        </w:rPr>
        <w:object w:dxaOrig="1840" w:dyaOrig="780">
          <v:shape id="_x0000_i1030" type="#_x0000_t75" style="width:92.4pt;height:39pt" o:ole="">
            <v:imagedata r:id="rId20" o:title=""/>
          </v:shape>
          <o:OLEObject Type="Embed" ProgID="Equation.3" ShapeID="_x0000_i1030" DrawAspect="Content" ObjectID="_1727811846" r:id="rId21"/>
        </w:object>
      </w:r>
      <w:r w:rsidR="00D95859" w:rsidRPr="00D95859">
        <w:rPr>
          <w:color w:val="222222"/>
          <w:sz w:val="28"/>
          <w:szCs w:val="28"/>
        </w:rPr>
        <w:t xml:space="preserve">. </w:t>
      </w:r>
      <w:r w:rsidR="00D95859">
        <w:rPr>
          <w:color w:val="222222"/>
          <w:sz w:val="28"/>
          <w:szCs w:val="28"/>
        </w:rPr>
        <w:t xml:space="preserve">   </w:t>
      </w:r>
      <w:r w:rsidR="009F5D19" w:rsidRPr="0045097A">
        <w:rPr>
          <w:color w:val="222222"/>
          <w:sz w:val="28"/>
          <w:szCs w:val="28"/>
        </w:rPr>
        <w:t xml:space="preserve">  </w:t>
      </w:r>
      <w:r w:rsidR="00D95859">
        <w:rPr>
          <w:color w:val="222222"/>
          <w:sz w:val="28"/>
          <w:szCs w:val="28"/>
        </w:rPr>
        <w:t xml:space="preserve">             </w:t>
      </w:r>
      <w:r w:rsidR="00881455">
        <w:rPr>
          <w:color w:val="222222"/>
          <w:sz w:val="28"/>
          <w:szCs w:val="28"/>
        </w:rPr>
        <w:t xml:space="preserve"> </w:t>
      </w:r>
      <w:r w:rsidR="00D95859">
        <w:rPr>
          <w:color w:val="222222"/>
          <w:sz w:val="28"/>
          <w:szCs w:val="28"/>
        </w:rPr>
        <w:t xml:space="preserve">   </w:t>
      </w:r>
      <w:r w:rsidR="00091619">
        <w:rPr>
          <w:color w:val="222222"/>
          <w:sz w:val="28"/>
          <w:szCs w:val="28"/>
        </w:rPr>
        <w:t xml:space="preserve">   </w:t>
      </w:r>
      <w:r w:rsidR="00D25DF8" w:rsidRPr="0045097A">
        <w:rPr>
          <w:color w:val="222222"/>
          <w:sz w:val="28"/>
          <w:szCs w:val="28"/>
        </w:rPr>
        <w:t xml:space="preserve"> </w:t>
      </w:r>
      <w:r w:rsidR="00D95859">
        <w:rPr>
          <w:color w:val="222222"/>
          <w:sz w:val="28"/>
          <w:szCs w:val="28"/>
        </w:rPr>
        <w:t xml:space="preserve">                </w:t>
      </w:r>
      <w:r w:rsidR="00D95859" w:rsidRPr="00D95859">
        <w:rPr>
          <w:color w:val="222222"/>
          <w:sz w:val="28"/>
          <w:szCs w:val="28"/>
        </w:rPr>
        <w:t>(9)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>Массовый расход смеси</w:t>
      </w:r>
      <w:r w:rsidRPr="00D95859">
        <w:rPr>
          <w:color w:val="222222"/>
          <w:sz w:val="28"/>
          <w:szCs w:val="28"/>
        </w:rPr>
        <w:t> рассчитывают по ее мольному расходу и составу:</w:t>
      </w:r>
    </w:p>
    <w:p w:rsidR="00D95859" w:rsidRPr="00D95859" w:rsidRDefault="000747B5" w:rsidP="0009161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position w:val="-28"/>
          <w:sz w:val="28"/>
          <w:szCs w:val="28"/>
        </w:rPr>
        <w:object w:dxaOrig="1980" w:dyaOrig="540">
          <v:shape id="_x0000_i1031" type="#_x0000_t75" style="width:98.4pt;height:27pt" o:ole="">
            <v:imagedata r:id="rId22" o:title=""/>
          </v:shape>
          <o:OLEObject Type="Embed" ProgID="Equation.3" ShapeID="_x0000_i1031" DrawAspect="Content" ObjectID="_1727811847" r:id="rId23"/>
        </w:object>
      </w:r>
      <w:r w:rsidR="00091619">
        <w:rPr>
          <w:color w:val="222222"/>
          <w:sz w:val="28"/>
          <w:szCs w:val="28"/>
        </w:rPr>
        <w:t xml:space="preserve">.     </w:t>
      </w:r>
      <w:r w:rsidR="00881455">
        <w:rPr>
          <w:color w:val="222222"/>
          <w:sz w:val="28"/>
          <w:szCs w:val="28"/>
        </w:rPr>
        <w:t xml:space="preserve"> </w:t>
      </w:r>
      <w:r w:rsidR="00091619">
        <w:rPr>
          <w:color w:val="222222"/>
          <w:sz w:val="28"/>
          <w:szCs w:val="28"/>
        </w:rPr>
        <w:t xml:space="preserve">              </w:t>
      </w:r>
      <w:r w:rsidR="00D25DF8" w:rsidRPr="0045097A">
        <w:rPr>
          <w:color w:val="222222"/>
          <w:sz w:val="28"/>
          <w:szCs w:val="28"/>
        </w:rPr>
        <w:t xml:space="preserve"> </w:t>
      </w:r>
      <w:r w:rsidR="00091619">
        <w:rPr>
          <w:color w:val="222222"/>
          <w:sz w:val="28"/>
          <w:szCs w:val="28"/>
        </w:rPr>
        <w:t xml:space="preserve">                 (</w:t>
      </w:r>
      <w:r w:rsidR="00D95859" w:rsidRPr="00D95859">
        <w:rPr>
          <w:color w:val="222222"/>
          <w:sz w:val="28"/>
          <w:szCs w:val="28"/>
        </w:rPr>
        <w:t>10)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95859" w:rsidRPr="00844CB2" w:rsidRDefault="0009161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rStyle w:val="a7"/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 xml:space="preserve">2.2 </w:t>
      </w:r>
      <w:r w:rsidR="00D95859" w:rsidRPr="00D95859">
        <w:rPr>
          <w:rStyle w:val="a7"/>
          <w:color w:val="222222"/>
          <w:sz w:val="28"/>
          <w:szCs w:val="28"/>
        </w:rPr>
        <w:t>Газы и их смеси</w:t>
      </w:r>
      <w:r w:rsidR="00E542F8">
        <w:rPr>
          <w:rStyle w:val="a7"/>
          <w:color w:val="222222"/>
          <w:sz w:val="28"/>
          <w:szCs w:val="28"/>
        </w:rPr>
        <w:t xml:space="preserve"> </w:t>
      </w:r>
      <w:r w:rsidR="00E542F8" w:rsidRPr="00ED5C5A">
        <w:rPr>
          <w:rStyle w:val="a7"/>
          <w:color w:val="222222"/>
          <w:sz w:val="28"/>
          <w:szCs w:val="28"/>
        </w:rPr>
        <w:t>[1]</w:t>
      </w:r>
    </w:p>
    <w:p w:rsidR="00E0192A" w:rsidRPr="00844CB2" w:rsidRDefault="00E0192A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Согласно закону Авогадро, при одинаковых условиях одно и то же число молекул любого газа занимает один и тот же объем. С другой стороны, 1 моль любого вещества содержит одинаковое число частиц. Таким образом, при нормальных условиях (Р</w:t>
      </w:r>
      <w:r w:rsidRPr="00D95859">
        <w:rPr>
          <w:color w:val="222222"/>
          <w:sz w:val="28"/>
          <w:szCs w:val="28"/>
          <w:vertAlign w:val="subscript"/>
        </w:rPr>
        <w:t>0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= 101,325 кПа и Т</w:t>
      </w:r>
      <w:r w:rsidRPr="00D95859">
        <w:rPr>
          <w:color w:val="222222"/>
          <w:sz w:val="28"/>
          <w:szCs w:val="28"/>
          <w:vertAlign w:val="subscript"/>
        </w:rPr>
        <w:t>0</w:t>
      </w:r>
      <w:r w:rsidR="00881455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= 273,15 К) 1 </w:t>
      </w:r>
      <w:proofErr w:type="spellStart"/>
      <w:r w:rsidRPr="00D95859">
        <w:rPr>
          <w:color w:val="222222"/>
          <w:sz w:val="28"/>
          <w:szCs w:val="28"/>
        </w:rPr>
        <w:t>кмоль</w:t>
      </w:r>
      <w:proofErr w:type="spellEnd"/>
      <w:r w:rsidRPr="00D95859">
        <w:rPr>
          <w:color w:val="222222"/>
          <w:sz w:val="28"/>
          <w:szCs w:val="28"/>
        </w:rPr>
        <w:t xml:space="preserve"> любого газа занимает объем 22,4 м</w:t>
      </w:r>
      <w:r w:rsidRPr="00D95859">
        <w:rPr>
          <w:color w:val="222222"/>
          <w:sz w:val="28"/>
          <w:szCs w:val="28"/>
          <w:vertAlign w:val="superscript"/>
        </w:rPr>
        <w:t>3</w:t>
      </w:r>
      <w:r w:rsidRPr="00D95859">
        <w:rPr>
          <w:color w:val="222222"/>
          <w:sz w:val="28"/>
          <w:szCs w:val="28"/>
        </w:rPr>
        <w:t>. В этом случае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  <w:u w:val="single"/>
        </w:rPr>
        <w:t>мольный расход смеси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находят по ее объемному расходу:</w:t>
      </w:r>
    </w:p>
    <w:p w:rsidR="00D95859" w:rsidRPr="00D95859" w:rsidRDefault="00D95859" w:rsidP="0009161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proofErr w:type="spellStart"/>
      <w:r w:rsidRPr="00091619">
        <w:rPr>
          <w:i/>
          <w:color w:val="222222"/>
          <w:sz w:val="28"/>
          <w:szCs w:val="28"/>
        </w:rPr>
        <w:t>N</w:t>
      </w:r>
      <w:r w:rsidRPr="00091619">
        <w:rPr>
          <w:i/>
          <w:color w:val="222222"/>
          <w:sz w:val="28"/>
          <w:szCs w:val="28"/>
          <w:vertAlign w:val="subscript"/>
        </w:rPr>
        <w:t>см</w:t>
      </w:r>
      <w:proofErr w:type="spellEnd"/>
      <w:r w:rsidRPr="00091619">
        <w:rPr>
          <w:i/>
          <w:color w:val="222222"/>
          <w:sz w:val="28"/>
          <w:szCs w:val="28"/>
        </w:rPr>
        <w:t xml:space="preserve"> = </w:t>
      </w:r>
      <w:proofErr w:type="spellStart"/>
      <w:r w:rsidRPr="00091619">
        <w:rPr>
          <w:i/>
          <w:color w:val="222222"/>
          <w:sz w:val="28"/>
          <w:szCs w:val="28"/>
        </w:rPr>
        <w:t>V</w:t>
      </w:r>
      <w:r w:rsidRPr="00091619">
        <w:rPr>
          <w:i/>
          <w:color w:val="222222"/>
          <w:sz w:val="28"/>
          <w:szCs w:val="28"/>
          <w:vertAlign w:val="subscript"/>
        </w:rPr>
        <w:t>см</w:t>
      </w:r>
      <w:proofErr w:type="spellEnd"/>
      <w:r w:rsidR="00091619">
        <w:rPr>
          <w:i/>
          <w:color w:val="222222"/>
          <w:sz w:val="28"/>
          <w:szCs w:val="28"/>
          <w:vertAlign w:val="subscript"/>
        </w:rPr>
        <w:t xml:space="preserve"> </w:t>
      </w:r>
      <w:r w:rsidR="00091619" w:rsidRPr="00091619">
        <w:rPr>
          <w:i/>
          <w:color w:val="222222"/>
          <w:sz w:val="28"/>
          <w:szCs w:val="28"/>
        </w:rPr>
        <w:t>/</w:t>
      </w:r>
      <w:r w:rsidR="00091619">
        <w:rPr>
          <w:i/>
          <w:color w:val="222222"/>
          <w:sz w:val="28"/>
          <w:szCs w:val="28"/>
        </w:rPr>
        <w:t xml:space="preserve"> </w:t>
      </w:r>
      <w:r w:rsidR="00091619" w:rsidRPr="00091619">
        <w:rPr>
          <w:color w:val="222222"/>
          <w:sz w:val="28"/>
          <w:szCs w:val="28"/>
        </w:rPr>
        <w:t>22,4</w:t>
      </w:r>
      <w:r w:rsidR="00091619" w:rsidRPr="00091619">
        <w:rPr>
          <w:i/>
          <w:color w:val="222222"/>
          <w:sz w:val="28"/>
          <w:szCs w:val="28"/>
        </w:rPr>
        <w:t>.</w:t>
      </w:r>
      <w:r w:rsidR="00091619">
        <w:rPr>
          <w:color w:val="222222"/>
          <w:sz w:val="28"/>
          <w:szCs w:val="28"/>
        </w:rPr>
        <w:t xml:space="preserve">                                          (</w:t>
      </w:r>
      <w:r w:rsidRPr="00D95859">
        <w:rPr>
          <w:color w:val="222222"/>
          <w:sz w:val="28"/>
          <w:szCs w:val="28"/>
        </w:rPr>
        <w:t>11)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Измерения объемов газов обычно проводят в условиях, отличных от нормальных.</w:t>
      </w:r>
      <w:r w:rsidR="00091619">
        <w:rPr>
          <w:color w:val="222222"/>
          <w:sz w:val="28"/>
          <w:szCs w:val="28"/>
        </w:rPr>
        <w:t xml:space="preserve"> </w:t>
      </w:r>
      <w:r w:rsidRPr="00091619">
        <w:rPr>
          <w:color w:val="222222"/>
          <w:sz w:val="28"/>
          <w:szCs w:val="28"/>
        </w:rPr>
        <w:t>Для приведения объема газа к нормальным условиям</w:t>
      </w:r>
      <w:r w:rsidRPr="00D95859">
        <w:rPr>
          <w:color w:val="222222"/>
          <w:sz w:val="28"/>
          <w:szCs w:val="28"/>
        </w:rPr>
        <w:t xml:space="preserve"> можно пользоваться уравнением, объединяющим законы Бойля-Мариотта и Гей-Люссака</w:t>
      </w:r>
    </w:p>
    <w:p w:rsidR="00D95859" w:rsidRPr="00D95859" w:rsidRDefault="00D95859" w:rsidP="0009161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091619">
        <w:rPr>
          <w:i/>
          <w:color w:val="222222"/>
          <w:sz w:val="28"/>
          <w:szCs w:val="28"/>
        </w:rPr>
        <w:t>PV/T= P</w:t>
      </w:r>
      <w:r w:rsidRPr="00091619">
        <w:rPr>
          <w:i/>
          <w:color w:val="222222"/>
          <w:sz w:val="28"/>
          <w:szCs w:val="28"/>
          <w:vertAlign w:val="subscript"/>
        </w:rPr>
        <w:t>0</w:t>
      </w:r>
      <w:r w:rsidRPr="00091619">
        <w:rPr>
          <w:i/>
          <w:color w:val="222222"/>
          <w:sz w:val="28"/>
          <w:szCs w:val="28"/>
        </w:rPr>
        <w:t>V</w:t>
      </w:r>
      <w:r w:rsidRPr="00091619">
        <w:rPr>
          <w:i/>
          <w:color w:val="222222"/>
          <w:sz w:val="28"/>
          <w:szCs w:val="28"/>
          <w:vertAlign w:val="subscript"/>
        </w:rPr>
        <w:t>0</w:t>
      </w:r>
      <w:r w:rsidRPr="00091619">
        <w:rPr>
          <w:i/>
          <w:color w:val="222222"/>
          <w:sz w:val="28"/>
          <w:szCs w:val="28"/>
        </w:rPr>
        <w:t>/T</w:t>
      </w:r>
      <w:r w:rsidRPr="00091619">
        <w:rPr>
          <w:i/>
          <w:color w:val="222222"/>
          <w:sz w:val="28"/>
          <w:szCs w:val="28"/>
          <w:vertAlign w:val="subscript"/>
        </w:rPr>
        <w:t>0 </w:t>
      </w:r>
      <w:r w:rsidR="00091619" w:rsidRPr="00091619">
        <w:rPr>
          <w:color w:val="222222"/>
          <w:sz w:val="28"/>
          <w:szCs w:val="28"/>
        </w:rPr>
        <w:t xml:space="preserve">                     </w:t>
      </w:r>
      <w:r w:rsidR="00091619">
        <w:rPr>
          <w:color w:val="222222"/>
          <w:sz w:val="28"/>
          <w:szCs w:val="28"/>
        </w:rPr>
        <w:t xml:space="preserve">         </w:t>
      </w:r>
      <w:r w:rsidR="00091619" w:rsidRPr="00091619">
        <w:rPr>
          <w:color w:val="222222"/>
          <w:sz w:val="28"/>
          <w:szCs w:val="28"/>
        </w:rPr>
        <w:t xml:space="preserve">            </w:t>
      </w:r>
      <w:r w:rsidR="00091619">
        <w:rPr>
          <w:color w:val="222222"/>
          <w:sz w:val="28"/>
          <w:szCs w:val="28"/>
        </w:rPr>
        <w:t>(</w:t>
      </w:r>
      <w:r w:rsidRPr="00D95859">
        <w:rPr>
          <w:color w:val="222222"/>
          <w:sz w:val="28"/>
          <w:szCs w:val="28"/>
        </w:rPr>
        <w:t>12)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Здесь </w:t>
      </w:r>
      <w:r w:rsidRPr="00091619">
        <w:rPr>
          <w:i/>
          <w:color w:val="222222"/>
          <w:sz w:val="28"/>
          <w:szCs w:val="28"/>
        </w:rPr>
        <w:t>V</w:t>
      </w:r>
      <w:r w:rsidRPr="00D95859">
        <w:rPr>
          <w:color w:val="222222"/>
          <w:sz w:val="28"/>
          <w:szCs w:val="28"/>
        </w:rPr>
        <w:t xml:space="preserve"> – объем газа при давлении </w:t>
      </w:r>
      <w:r w:rsidRPr="00091619">
        <w:rPr>
          <w:i/>
          <w:color w:val="222222"/>
          <w:sz w:val="28"/>
          <w:szCs w:val="28"/>
        </w:rPr>
        <w:t>P</w:t>
      </w:r>
      <w:r w:rsidRPr="00D95859">
        <w:rPr>
          <w:color w:val="222222"/>
          <w:sz w:val="28"/>
          <w:szCs w:val="28"/>
        </w:rPr>
        <w:t xml:space="preserve"> и температуре </w:t>
      </w:r>
      <w:r w:rsidRPr="00091619">
        <w:rPr>
          <w:i/>
          <w:color w:val="222222"/>
          <w:sz w:val="28"/>
          <w:szCs w:val="28"/>
        </w:rPr>
        <w:t>T</w:t>
      </w:r>
      <w:r w:rsidRPr="00D95859">
        <w:rPr>
          <w:color w:val="222222"/>
          <w:sz w:val="28"/>
          <w:szCs w:val="28"/>
        </w:rPr>
        <w:t xml:space="preserve">; </w:t>
      </w:r>
      <w:r w:rsidRPr="00091619">
        <w:rPr>
          <w:i/>
          <w:color w:val="222222"/>
          <w:sz w:val="28"/>
          <w:szCs w:val="28"/>
        </w:rPr>
        <w:t>V</w:t>
      </w:r>
      <w:r w:rsidRPr="00091619">
        <w:rPr>
          <w:i/>
          <w:color w:val="222222"/>
          <w:sz w:val="28"/>
          <w:szCs w:val="28"/>
          <w:vertAlign w:val="subscript"/>
        </w:rPr>
        <w:t>0</w:t>
      </w:r>
      <w:r w:rsidRPr="00D95859">
        <w:rPr>
          <w:color w:val="222222"/>
          <w:sz w:val="28"/>
          <w:szCs w:val="28"/>
        </w:rPr>
        <w:t xml:space="preserve"> – объем газа при нормальном давлении </w:t>
      </w:r>
      <w:r w:rsidRPr="00091619">
        <w:rPr>
          <w:i/>
          <w:color w:val="222222"/>
          <w:sz w:val="28"/>
          <w:szCs w:val="28"/>
        </w:rPr>
        <w:t>P</w:t>
      </w:r>
      <w:r w:rsidRPr="00091619">
        <w:rPr>
          <w:i/>
          <w:color w:val="222222"/>
          <w:sz w:val="28"/>
          <w:szCs w:val="28"/>
          <w:vertAlign w:val="subscript"/>
        </w:rPr>
        <w:t>0</w:t>
      </w:r>
      <w:r w:rsidRPr="00D95859">
        <w:rPr>
          <w:color w:val="222222"/>
          <w:sz w:val="28"/>
          <w:szCs w:val="28"/>
        </w:rPr>
        <w:t xml:space="preserve"> и температуре </w:t>
      </w:r>
      <w:r w:rsidRPr="00091619">
        <w:rPr>
          <w:i/>
          <w:color w:val="222222"/>
          <w:sz w:val="28"/>
          <w:szCs w:val="28"/>
        </w:rPr>
        <w:t>T</w:t>
      </w:r>
      <w:r w:rsidRPr="00091619">
        <w:rPr>
          <w:i/>
          <w:color w:val="222222"/>
          <w:sz w:val="28"/>
          <w:szCs w:val="28"/>
          <w:vertAlign w:val="subscript"/>
        </w:rPr>
        <w:t>0</w:t>
      </w:r>
      <w:r w:rsidRPr="00091619">
        <w:rPr>
          <w:i/>
          <w:color w:val="222222"/>
          <w:sz w:val="28"/>
          <w:szCs w:val="28"/>
        </w:rPr>
        <w:t>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  <w:u w:val="single"/>
        </w:rPr>
        <w:t>Мольные массы газов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вычис</w:t>
      </w:r>
      <w:r w:rsidR="00844CB2">
        <w:rPr>
          <w:color w:val="222222"/>
          <w:sz w:val="28"/>
          <w:szCs w:val="28"/>
        </w:rPr>
        <w:t xml:space="preserve">ляют по уравнению </w:t>
      </w:r>
      <w:proofErr w:type="spellStart"/>
      <w:r w:rsidR="00844CB2">
        <w:rPr>
          <w:color w:val="222222"/>
          <w:sz w:val="28"/>
          <w:szCs w:val="28"/>
        </w:rPr>
        <w:t>Клапейрона</w:t>
      </w:r>
      <w:proofErr w:type="spellEnd"/>
      <w:r w:rsidR="00844CB2">
        <w:rPr>
          <w:color w:val="222222"/>
          <w:sz w:val="28"/>
          <w:szCs w:val="28"/>
        </w:rPr>
        <w:t xml:space="preserve"> - М</w:t>
      </w:r>
      <w:r w:rsidRPr="00D95859">
        <w:rPr>
          <w:color w:val="222222"/>
          <w:sz w:val="28"/>
          <w:szCs w:val="28"/>
        </w:rPr>
        <w:t>енделеева</w:t>
      </w:r>
    </w:p>
    <w:p w:rsidR="00D95859" w:rsidRPr="00D95859" w:rsidRDefault="00091619" w:rsidP="00091619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091619">
        <w:rPr>
          <w:i/>
          <w:color w:val="222222"/>
          <w:sz w:val="28"/>
          <w:szCs w:val="28"/>
        </w:rPr>
        <w:t xml:space="preserve">PV = </w:t>
      </w:r>
      <w:proofErr w:type="spellStart"/>
      <w:r w:rsidRPr="00091619">
        <w:rPr>
          <w:i/>
          <w:color w:val="222222"/>
          <w:sz w:val="28"/>
          <w:szCs w:val="28"/>
        </w:rPr>
        <w:t>mRT</w:t>
      </w:r>
      <w:proofErr w:type="spellEnd"/>
      <w:r w:rsidRPr="00091619">
        <w:rPr>
          <w:i/>
          <w:color w:val="222222"/>
          <w:sz w:val="28"/>
          <w:szCs w:val="28"/>
        </w:rPr>
        <w:t>/M</w:t>
      </w:r>
      <w:r>
        <w:rPr>
          <w:color w:val="222222"/>
          <w:sz w:val="28"/>
          <w:szCs w:val="28"/>
        </w:rPr>
        <w:t>,                                           (</w:t>
      </w:r>
      <w:r w:rsidR="00D95859" w:rsidRPr="00D95859">
        <w:rPr>
          <w:color w:val="222222"/>
          <w:sz w:val="28"/>
          <w:szCs w:val="28"/>
        </w:rPr>
        <w:t>13)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lastRenderedPageBreak/>
        <w:t xml:space="preserve">где </w:t>
      </w:r>
      <w:r w:rsidRPr="00091619">
        <w:rPr>
          <w:i/>
          <w:color w:val="222222"/>
          <w:sz w:val="28"/>
          <w:szCs w:val="28"/>
        </w:rPr>
        <w:t>P</w:t>
      </w:r>
      <w:r w:rsidR="00091619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 xml:space="preserve">- давление газа, кПа; </w:t>
      </w:r>
      <w:r w:rsidRPr="00091619">
        <w:rPr>
          <w:i/>
          <w:color w:val="222222"/>
          <w:sz w:val="28"/>
          <w:szCs w:val="28"/>
        </w:rPr>
        <w:t>V</w:t>
      </w:r>
      <w:r w:rsidRPr="00D95859">
        <w:rPr>
          <w:color w:val="222222"/>
          <w:sz w:val="28"/>
          <w:szCs w:val="28"/>
        </w:rPr>
        <w:t xml:space="preserve"> – объем, м</w:t>
      </w:r>
      <w:r w:rsidRPr="00D95859">
        <w:rPr>
          <w:color w:val="222222"/>
          <w:sz w:val="28"/>
          <w:szCs w:val="28"/>
          <w:vertAlign w:val="superscript"/>
        </w:rPr>
        <w:t>3</w:t>
      </w:r>
      <w:r w:rsidRPr="00D95859">
        <w:rPr>
          <w:color w:val="222222"/>
          <w:sz w:val="28"/>
          <w:szCs w:val="28"/>
        </w:rPr>
        <w:t xml:space="preserve">; </w:t>
      </w:r>
      <w:r w:rsidRPr="0009161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</w:rPr>
        <w:t xml:space="preserve"> – масса, кг; </w:t>
      </w:r>
      <w:r w:rsidRPr="00091619">
        <w:rPr>
          <w:i/>
          <w:color w:val="222222"/>
          <w:sz w:val="28"/>
          <w:szCs w:val="28"/>
        </w:rPr>
        <w:t>M</w:t>
      </w:r>
      <w:r w:rsidRPr="00D95859">
        <w:rPr>
          <w:color w:val="222222"/>
          <w:sz w:val="28"/>
          <w:szCs w:val="28"/>
        </w:rPr>
        <w:t xml:space="preserve"> – молярная масса, кг/</w:t>
      </w:r>
      <w:proofErr w:type="spellStart"/>
      <w:r w:rsidRPr="00D95859">
        <w:rPr>
          <w:color w:val="222222"/>
          <w:sz w:val="28"/>
          <w:szCs w:val="28"/>
        </w:rPr>
        <w:t>кмоль</w:t>
      </w:r>
      <w:proofErr w:type="spellEnd"/>
      <w:r w:rsidRPr="00D95859">
        <w:rPr>
          <w:color w:val="222222"/>
          <w:sz w:val="28"/>
          <w:szCs w:val="28"/>
        </w:rPr>
        <w:t xml:space="preserve">; </w:t>
      </w:r>
      <w:r w:rsidRPr="00881455">
        <w:rPr>
          <w:i/>
          <w:color w:val="222222"/>
          <w:sz w:val="28"/>
          <w:szCs w:val="28"/>
        </w:rPr>
        <w:t>R</w:t>
      </w:r>
      <w:r w:rsidR="000747B5" w:rsidRPr="000747B5">
        <w:rPr>
          <w:i/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- универсальная газо</w:t>
      </w:r>
      <w:r w:rsidR="00881455">
        <w:rPr>
          <w:color w:val="222222"/>
          <w:sz w:val="28"/>
          <w:szCs w:val="28"/>
        </w:rPr>
        <w:t>вая постоянная (8,314 кДж/</w:t>
      </w:r>
      <w:proofErr w:type="spellStart"/>
      <w:r w:rsidR="00881455">
        <w:rPr>
          <w:color w:val="222222"/>
          <w:sz w:val="28"/>
          <w:szCs w:val="28"/>
        </w:rPr>
        <w:t>кмоль·</w:t>
      </w:r>
      <w:r w:rsidRPr="00D95859">
        <w:rPr>
          <w:color w:val="222222"/>
          <w:sz w:val="28"/>
          <w:szCs w:val="28"/>
        </w:rPr>
        <w:t>К</w:t>
      </w:r>
      <w:proofErr w:type="spellEnd"/>
      <w:r w:rsidRPr="00D95859">
        <w:rPr>
          <w:color w:val="222222"/>
          <w:sz w:val="28"/>
          <w:szCs w:val="28"/>
        </w:rPr>
        <w:t>).</w:t>
      </w:r>
    </w:p>
    <w:p w:rsidR="00D95859" w:rsidRDefault="00D95859" w:rsidP="0009161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Рассмотренные соотношения справедливы лишь при очень малых давлениях.</w:t>
      </w:r>
    </w:p>
    <w:p w:rsidR="00D95859" w:rsidRPr="00D95859" w:rsidRDefault="00D95859" w:rsidP="00091619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представляет собой природную газовую смесь, состав которой для технических ра</w:t>
      </w:r>
      <w:r w:rsidR="001A61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счетов приведен в таблице</w:t>
      </w:r>
      <w:r w:rsidR="00091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2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091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95859" w:rsidRPr="00D95859" w:rsidRDefault="00D95859" w:rsidP="00D9585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5859" w:rsidRDefault="00091619" w:rsidP="00D9585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Таблица </w:t>
      </w:r>
      <w:r w:rsidR="003323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Состав воздуха для технических расчетов</w:t>
      </w:r>
    </w:p>
    <w:p w:rsidR="00091619" w:rsidRDefault="00091619" w:rsidP="00D9585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2680"/>
        <w:gridCol w:w="2283"/>
      </w:tblGrid>
      <w:tr w:rsidR="00091619" w:rsidTr="000747B5">
        <w:tc>
          <w:tcPr>
            <w:tcW w:w="4960" w:type="dxa"/>
          </w:tcPr>
          <w:p w:rsidR="00091619" w:rsidRDefault="00091619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Компоненты воздуха</w:t>
            </w:r>
          </w:p>
        </w:tc>
        <w:tc>
          <w:tcPr>
            <w:tcW w:w="2680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2283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091619" w:rsidTr="000747B5">
        <w:tc>
          <w:tcPr>
            <w:tcW w:w="4960" w:type="dxa"/>
          </w:tcPr>
          <w:p w:rsidR="00091619" w:rsidRPr="009B0A5B" w:rsidRDefault="009B0A5B" w:rsidP="00D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Мольные (объемные) доли, </w:t>
            </w:r>
            <w:r w:rsidRPr="009B0A5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val="en-US" w:eastAsia="ru-RU"/>
              </w:rPr>
              <w:t>n</w:t>
            </w:r>
            <w:r w:rsidRPr="009B0A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="00844CB2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val="en-US" w:eastAsia="ru-RU"/>
              </w:rPr>
              <w:t>ϑ</w:t>
            </w:r>
            <w:r w:rsidRPr="009B0A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80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0,21</w:t>
            </w:r>
          </w:p>
        </w:tc>
        <w:tc>
          <w:tcPr>
            <w:tcW w:w="2283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0,79</w:t>
            </w:r>
          </w:p>
        </w:tc>
      </w:tr>
      <w:tr w:rsidR="00091619" w:rsidTr="000747B5">
        <w:tc>
          <w:tcPr>
            <w:tcW w:w="4960" w:type="dxa"/>
          </w:tcPr>
          <w:p w:rsidR="00091619" w:rsidRPr="009B0A5B" w:rsidRDefault="009B0A5B" w:rsidP="00D95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Массовые доли, </w:t>
            </w:r>
            <w:r w:rsidRPr="009B0A5B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680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0,23</w:t>
            </w:r>
          </w:p>
        </w:tc>
        <w:tc>
          <w:tcPr>
            <w:tcW w:w="2283" w:type="dxa"/>
          </w:tcPr>
          <w:p w:rsidR="00091619" w:rsidRPr="009B0A5B" w:rsidRDefault="009B0A5B" w:rsidP="009B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0,77</w:t>
            </w:r>
          </w:p>
        </w:tc>
      </w:tr>
    </w:tbl>
    <w:p w:rsidR="00091619" w:rsidRPr="00D95859" w:rsidRDefault="00091619" w:rsidP="00D9585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5859" w:rsidRPr="00D95859" w:rsidRDefault="00D95859" w:rsidP="00E0192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 газы смешиваются друг с другом в любых соотношениях. При этом каждый газ, входящий в состав смеси, характеризуется своим парциальным давлением. По закону Дальтона давление смеси газов, химически не взаимодействующих друг с другом, равно сумме давлений газов, составляющих смесь.</w:t>
      </w:r>
    </w:p>
    <w:p w:rsidR="00D95859" w:rsidRPr="00D95859" w:rsidRDefault="00D95859" w:rsidP="00E0192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Парциальное давление 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i-</w:t>
      </w:r>
      <w:proofErr w:type="spellStart"/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компонента </w:t>
      </w:r>
      <w:proofErr w:type="spellStart"/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="0088145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газовой смеси определяется его мольной долей в этой смеси:</w:t>
      </w:r>
    </w:p>
    <w:p w:rsidR="00D95859" w:rsidRPr="00D95859" w:rsidRDefault="00D95859" w:rsidP="00E0192A">
      <w:pPr>
        <w:shd w:val="clear" w:color="auto" w:fill="FEFEFE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="000747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 = </w:t>
      </w:r>
      <w:proofErr w:type="spellStart"/>
      <w:r w:rsidR="000747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P·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n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="00E01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0192A" w:rsidRPr="00E01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</w:t>
      </w:r>
      <w:r w:rsidR="00E01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14)</w:t>
      </w:r>
    </w:p>
    <w:p w:rsidR="00D95859" w:rsidRPr="00D95859" w:rsidRDefault="00D95859" w:rsidP="00E0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 -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общее давление, кПа.</w:t>
      </w:r>
    </w:p>
    <w:p w:rsidR="00D95859" w:rsidRPr="00D95859" w:rsidRDefault="00D95859" w:rsidP="00E0192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Плотность любого газа или газовой смеси </w:t>
      </w:r>
      <w:r w:rsidR="00E0192A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ρ</w:t>
      </w:r>
      <w:r w:rsidR="00E0192A" w:rsidRPr="00E01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(кг/м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можно рассчитать по формуле:</w:t>
      </w:r>
    </w:p>
    <w:p w:rsidR="00D95859" w:rsidRPr="00D95859" w:rsidRDefault="00E0192A" w:rsidP="00E0192A">
      <w:pPr>
        <w:shd w:val="clear" w:color="auto" w:fill="FEFEFE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ρ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(Р</w:t>
      </w:r>
      <w:proofErr w:type="gramStart"/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,Т</w:t>
      </w:r>
      <w:proofErr w:type="gramEnd"/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)</w:t>
      </w:r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</w:t>
      </w:r>
      <w:r w:rsidR="008C5B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/</w:t>
      </w:r>
      <w:r w:rsidR="008C5B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V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 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(Р,Т)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E01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15)</w:t>
      </w:r>
    </w:p>
    <w:p w:rsidR="00D95859" w:rsidRPr="00D95859" w:rsidRDefault="00D95859" w:rsidP="00E0192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</w:t>
      </w:r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V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(Р</w:t>
      </w:r>
      <w:proofErr w:type="gramStart"/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,Т</w:t>
      </w:r>
      <w:proofErr w:type="gramEnd"/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)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объем газовой смеси при данных условиях.</w:t>
      </w:r>
    </w:p>
    <w:p w:rsidR="00D95859" w:rsidRPr="00D95859" w:rsidRDefault="00D95859" w:rsidP="00E0192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идеальных газов и их смесей при нормальных условиях</w:t>
      </w:r>
    </w:p>
    <w:p w:rsidR="00D95859" w:rsidRPr="00E542F8" w:rsidRDefault="00E0192A" w:rsidP="00E0192A">
      <w:pPr>
        <w:shd w:val="clear" w:color="auto" w:fill="FEFEFE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ρ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н,i</w:t>
      </w:r>
      <w:proofErr w:type="spellEnd"/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</w:t>
      </w:r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E54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22,4 </w:t>
      </w:r>
      <w:r w:rsidRPr="00E54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E54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4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proofErr w:type="spellStart"/>
      <w:r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ρ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н</w:t>
      </w:r>
      <w:proofErr w:type="gramStart"/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,с</w:t>
      </w:r>
      <w:proofErr w:type="gramEnd"/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</w:t>
      </w:r>
      <w:proofErr w:type="spellEnd"/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 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95859" w:rsidRPr="00E0192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M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см</w:t>
      </w:r>
      <w:proofErr w:type="spellEnd"/>
      <w:r w:rsidR="00D25DF8" w:rsidRPr="00E542F8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22,4. </w:t>
      </w:r>
      <w:r w:rsidRPr="00E542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D95859"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16)</w:t>
      </w:r>
    </w:p>
    <w:p w:rsidR="001A6114" w:rsidRPr="00E542F8" w:rsidRDefault="001A6114" w:rsidP="00E0192A">
      <w:pPr>
        <w:shd w:val="clear" w:color="auto" w:fill="FEFEFE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A6114" w:rsidRPr="001A6114" w:rsidRDefault="001A6114" w:rsidP="001A6114">
      <w:pPr>
        <w:shd w:val="clear" w:color="auto" w:fill="FE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A61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2.3 </w:t>
      </w:r>
      <w:r w:rsidRPr="001A6114">
        <w:rPr>
          <w:rFonts w:ascii="Times New Roman" w:hAnsi="Times New Roman" w:cs="Times New Roman"/>
          <w:b/>
          <w:color w:val="222222"/>
          <w:sz w:val="28"/>
          <w:szCs w:val="28"/>
        </w:rPr>
        <w:t>Стехиометрическая эквивалентность</w:t>
      </w:r>
      <w:r w:rsidR="00E542F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E542F8" w:rsidRPr="00E542F8">
        <w:rPr>
          <w:rStyle w:val="a7"/>
          <w:rFonts w:ascii="Times New Roman" w:hAnsi="Times New Roman" w:cs="Times New Roman"/>
          <w:color w:val="222222"/>
          <w:sz w:val="28"/>
          <w:szCs w:val="28"/>
        </w:rPr>
        <w:t>[1]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В химической реакции общего вида</w:t>
      </w:r>
      <w:r w:rsidR="001A6114">
        <w:rPr>
          <w:color w:val="222222"/>
          <w:sz w:val="28"/>
          <w:szCs w:val="28"/>
        </w:rPr>
        <w:t xml:space="preserve"> </w:t>
      </w:r>
      <w:proofErr w:type="spellStart"/>
      <w:r w:rsidR="009F5D19">
        <w:rPr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A</w:t>
      </w:r>
      <w:r w:rsidRPr="00D95859">
        <w:rPr>
          <w:rStyle w:val="a7"/>
          <w:i/>
          <w:iCs/>
          <w:color w:val="222222"/>
          <w:sz w:val="28"/>
          <w:szCs w:val="28"/>
        </w:rPr>
        <w:t>А+</w:t>
      </w:r>
      <w:r w:rsidR="009F5D19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B</w:t>
      </w:r>
      <w:r w:rsidRPr="00D95859">
        <w:rPr>
          <w:rStyle w:val="a7"/>
          <w:i/>
          <w:iCs/>
          <w:color w:val="222222"/>
          <w:sz w:val="28"/>
          <w:szCs w:val="28"/>
        </w:rPr>
        <w:t>B</w:t>
      </w:r>
      <w:proofErr w:type="spellEnd"/>
      <w:r w:rsidR="001A6114">
        <w:rPr>
          <w:rStyle w:val="a7"/>
          <w:i/>
          <w:iCs/>
          <w:color w:val="222222"/>
          <w:sz w:val="28"/>
          <w:szCs w:val="28"/>
        </w:rPr>
        <w:t>=</w:t>
      </w:r>
      <w:proofErr w:type="spellStart"/>
      <w:r w:rsidR="009F5D19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R</w:t>
      </w:r>
      <w:r w:rsidRPr="00D95859">
        <w:rPr>
          <w:rStyle w:val="a7"/>
          <w:i/>
          <w:iCs/>
          <w:color w:val="222222"/>
          <w:sz w:val="28"/>
          <w:szCs w:val="28"/>
        </w:rPr>
        <w:t>R+</w:t>
      </w:r>
      <w:r w:rsidR="009F5D19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S</w:t>
      </w:r>
      <w:r w:rsidR="001A6114">
        <w:rPr>
          <w:rStyle w:val="a7"/>
          <w:i/>
          <w:iCs/>
          <w:color w:val="222222"/>
          <w:sz w:val="28"/>
          <w:szCs w:val="28"/>
        </w:rPr>
        <w:t>S</w:t>
      </w:r>
      <w:r w:rsidRPr="00D95859">
        <w:rPr>
          <w:rStyle w:val="a7"/>
          <w:i/>
          <w:iCs/>
          <w:color w:val="222222"/>
          <w:sz w:val="28"/>
          <w:szCs w:val="28"/>
        </w:rPr>
        <w:t>±Q</w:t>
      </w:r>
      <w:proofErr w:type="spellEnd"/>
      <w:r w:rsidRPr="00D95859">
        <w:rPr>
          <w:rStyle w:val="a7"/>
          <w:i/>
          <w:iCs/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вещества реагируют в соответствии с соотношением стехиометрической эквивалентности:</w:t>
      </w:r>
    </w:p>
    <w:p w:rsidR="00D95859" w:rsidRPr="00D95859" w:rsidRDefault="004F71CB" w:rsidP="00881455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D95859">
        <w:rPr>
          <w:position w:val="-34"/>
          <w:sz w:val="28"/>
          <w:szCs w:val="28"/>
        </w:rPr>
        <w:object w:dxaOrig="5500" w:dyaOrig="800">
          <v:shape id="_x0000_i1032" type="#_x0000_t75" style="width:274.2pt;height:39.6pt" o:ole="">
            <v:imagedata r:id="rId24" o:title=""/>
          </v:shape>
          <o:OLEObject Type="Embed" ProgID="Equation.3" ShapeID="_x0000_i1032" DrawAspect="Content" ObjectID="_1727811848" r:id="rId25"/>
        </w:object>
      </w:r>
      <w:r w:rsidR="00881455">
        <w:rPr>
          <w:color w:val="222222"/>
          <w:sz w:val="28"/>
          <w:szCs w:val="28"/>
        </w:rPr>
        <w:t xml:space="preserve">                  (17</w:t>
      </w:r>
      <w:r w:rsidR="00D95859" w:rsidRPr="00D95859">
        <w:rPr>
          <w:color w:val="222222"/>
          <w:sz w:val="28"/>
          <w:szCs w:val="28"/>
        </w:rPr>
        <w:t>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где </w:t>
      </w:r>
      <w:r w:rsidRPr="00881455">
        <w:rPr>
          <w:i/>
          <w:color w:val="222222"/>
          <w:sz w:val="28"/>
          <w:szCs w:val="28"/>
        </w:rPr>
        <w:t>N</w:t>
      </w:r>
      <w:r w:rsidRPr="00881455">
        <w:rPr>
          <w:i/>
          <w:color w:val="222222"/>
          <w:sz w:val="28"/>
          <w:szCs w:val="28"/>
          <w:vertAlign w:val="subscript"/>
        </w:rPr>
        <w:t>i,0</w:t>
      </w:r>
      <w:r w:rsidR="00881455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– мольные количества вещес</w:t>
      </w:r>
      <w:r w:rsidR="004F71CB">
        <w:rPr>
          <w:color w:val="222222"/>
          <w:sz w:val="28"/>
          <w:szCs w:val="28"/>
        </w:rPr>
        <w:t>тв до начала химической реакции;</w:t>
      </w:r>
      <w:r w:rsidRPr="00D95859">
        <w:rPr>
          <w:color w:val="222222"/>
          <w:sz w:val="28"/>
          <w:szCs w:val="28"/>
        </w:rPr>
        <w:t xml:space="preserve"> </w:t>
      </w:r>
      <w:proofErr w:type="spellStart"/>
      <w:r w:rsidRPr="00881455">
        <w:rPr>
          <w:i/>
          <w:color w:val="222222"/>
          <w:sz w:val="28"/>
          <w:szCs w:val="28"/>
        </w:rPr>
        <w:t>N</w:t>
      </w:r>
      <w:r w:rsidRPr="00881455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881455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– текущие (конечные) количества</w:t>
      </w:r>
      <w:r w:rsidR="004F71CB">
        <w:rPr>
          <w:color w:val="222222"/>
          <w:sz w:val="28"/>
          <w:szCs w:val="28"/>
        </w:rPr>
        <w:t>;</w:t>
      </w:r>
      <w:r w:rsidR="000747B5" w:rsidRPr="000747B5">
        <w:rPr>
          <w:color w:val="222222"/>
          <w:sz w:val="28"/>
          <w:szCs w:val="28"/>
        </w:rPr>
        <w:t xml:space="preserve"> </w:t>
      </w:r>
      <w:r w:rsidR="000747B5">
        <w:rPr>
          <w:i/>
          <w:color w:val="222222"/>
          <w:sz w:val="28"/>
          <w:szCs w:val="28"/>
        </w:rPr>
        <w:t>ν</w:t>
      </w:r>
      <w:r w:rsidR="000747B5">
        <w:rPr>
          <w:i/>
          <w:color w:val="222222"/>
          <w:sz w:val="28"/>
          <w:szCs w:val="28"/>
          <w:vertAlign w:val="subscript"/>
          <w:lang w:val="en-US"/>
        </w:rPr>
        <w:t>i</w:t>
      </w:r>
      <w:r w:rsidRPr="00D95859">
        <w:rPr>
          <w:color w:val="222222"/>
          <w:sz w:val="28"/>
          <w:szCs w:val="28"/>
        </w:rPr>
        <w:t xml:space="preserve"> </w:t>
      </w:r>
      <w:r w:rsidR="004F71CB" w:rsidRPr="000747B5">
        <w:rPr>
          <w:sz w:val="28"/>
          <w:szCs w:val="28"/>
        </w:rPr>
        <w:t xml:space="preserve">- </w:t>
      </w:r>
      <w:r w:rsidR="004F71CB">
        <w:rPr>
          <w:color w:val="222222"/>
          <w:sz w:val="28"/>
          <w:szCs w:val="28"/>
        </w:rPr>
        <w:t xml:space="preserve">стехиометрические коэффициенты. 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Количество всех участников и продуктов реакции (</w:t>
      </w:r>
      <w:proofErr w:type="spellStart"/>
      <w:r w:rsidRPr="00881455">
        <w:rPr>
          <w:i/>
          <w:color w:val="222222"/>
          <w:sz w:val="28"/>
          <w:szCs w:val="28"/>
        </w:rPr>
        <w:t>N</w:t>
      </w:r>
      <w:r w:rsidRPr="00881455">
        <w:rPr>
          <w:i/>
          <w:color w:val="222222"/>
          <w:sz w:val="28"/>
          <w:szCs w:val="28"/>
          <w:vertAlign w:val="subscript"/>
        </w:rPr>
        <w:t>i,</w:t>
      </w:r>
      <w:proofErr w:type="gramStart"/>
      <w:r w:rsidRPr="00881455">
        <w:rPr>
          <w:i/>
          <w:color w:val="222222"/>
          <w:sz w:val="28"/>
          <w:szCs w:val="28"/>
          <w:vertAlign w:val="subscript"/>
        </w:rPr>
        <w:t>хр</w:t>
      </w:r>
      <w:proofErr w:type="spellEnd"/>
      <w:proofErr w:type="gramEnd"/>
      <w:r w:rsidRPr="00D95859">
        <w:rPr>
          <w:color w:val="222222"/>
          <w:sz w:val="28"/>
          <w:szCs w:val="28"/>
        </w:rPr>
        <w:t>) рассчитывают по любому из веществ (</w:t>
      </w:r>
      <w:r w:rsidRPr="00881455">
        <w:rPr>
          <w:i/>
          <w:color w:val="222222"/>
          <w:sz w:val="28"/>
          <w:szCs w:val="28"/>
        </w:rPr>
        <w:t>N</w:t>
      </w:r>
      <w:r w:rsidRPr="00881455">
        <w:rPr>
          <w:i/>
          <w:color w:val="222222"/>
          <w:sz w:val="28"/>
          <w:szCs w:val="28"/>
          <w:vertAlign w:val="subscript"/>
        </w:rPr>
        <w:t>А,0</w:t>
      </w:r>
      <w:r w:rsidRPr="00D95859">
        <w:rPr>
          <w:color w:val="222222"/>
          <w:sz w:val="28"/>
          <w:szCs w:val="28"/>
        </w:rPr>
        <w:t>), количество которого известно:</w:t>
      </w:r>
    </w:p>
    <w:p w:rsidR="00D95859" w:rsidRPr="00D95859" w:rsidRDefault="006C5E9A" w:rsidP="00881455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881455">
        <w:rPr>
          <w:i/>
          <w:position w:val="-34"/>
          <w:sz w:val="28"/>
          <w:szCs w:val="28"/>
        </w:rPr>
        <w:object w:dxaOrig="2000" w:dyaOrig="780">
          <v:shape id="_x0000_i1033" type="#_x0000_t75" style="width:101.4pt;height:39pt" o:ole="">
            <v:imagedata r:id="rId26" o:title=""/>
          </v:shape>
          <o:OLEObject Type="Embed" ProgID="Equation.3" ShapeID="_x0000_i1033" DrawAspect="Content" ObjectID="_1727811849" r:id="rId27"/>
        </w:object>
      </w:r>
      <w:r w:rsidR="00881455">
        <w:rPr>
          <w:color w:val="222222"/>
          <w:sz w:val="28"/>
          <w:szCs w:val="28"/>
        </w:rPr>
        <w:t xml:space="preserve">;                        </w:t>
      </w:r>
      <w:r w:rsidR="000747B5" w:rsidRPr="000747B5">
        <w:rPr>
          <w:color w:val="222222"/>
          <w:sz w:val="28"/>
          <w:szCs w:val="28"/>
        </w:rPr>
        <w:t xml:space="preserve">      </w:t>
      </w:r>
      <w:r w:rsidR="00881455">
        <w:rPr>
          <w:color w:val="222222"/>
          <w:sz w:val="28"/>
          <w:szCs w:val="28"/>
        </w:rPr>
        <w:t xml:space="preserve">           (18</w:t>
      </w:r>
      <w:r w:rsidR="00D95859" w:rsidRPr="00D95859">
        <w:rPr>
          <w:color w:val="222222"/>
          <w:sz w:val="28"/>
          <w:szCs w:val="28"/>
        </w:rPr>
        <w:t>)</w:t>
      </w:r>
    </w:p>
    <w:p w:rsidR="00D95859" w:rsidRPr="00D95859" w:rsidRDefault="002D3640" w:rsidP="00881455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881455">
        <w:rPr>
          <w:i/>
          <w:position w:val="-34"/>
          <w:sz w:val="28"/>
          <w:szCs w:val="28"/>
        </w:rPr>
        <w:object w:dxaOrig="2659" w:dyaOrig="780">
          <v:shape id="_x0000_i1034" type="#_x0000_t75" style="width:132.6pt;height:39pt" o:ole="">
            <v:imagedata r:id="rId28" o:title=""/>
          </v:shape>
          <o:OLEObject Type="Embed" ProgID="Equation.3" ShapeID="_x0000_i1034" DrawAspect="Content" ObjectID="_1727811850" r:id="rId29"/>
        </w:object>
      </w:r>
      <w:r w:rsidR="00881455">
        <w:rPr>
          <w:color w:val="222222"/>
          <w:sz w:val="28"/>
          <w:szCs w:val="28"/>
        </w:rPr>
        <w:t xml:space="preserve">                 </w:t>
      </w:r>
      <w:r w:rsidR="000747B5" w:rsidRPr="000747B5">
        <w:rPr>
          <w:color w:val="222222"/>
          <w:sz w:val="28"/>
          <w:szCs w:val="28"/>
        </w:rPr>
        <w:t xml:space="preserve">     </w:t>
      </w:r>
      <w:r w:rsidR="00881455">
        <w:rPr>
          <w:color w:val="222222"/>
          <w:sz w:val="28"/>
          <w:szCs w:val="28"/>
        </w:rPr>
        <w:t xml:space="preserve">            (19</w:t>
      </w:r>
      <w:r w:rsidR="00D95859" w:rsidRPr="00D95859">
        <w:rPr>
          <w:color w:val="222222"/>
          <w:sz w:val="28"/>
          <w:szCs w:val="28"/>
        </w:rPr>
        <w:t>)</w:t>
      </w:r>
    </w:p>
    <w:p w:rsidR="00D95859" w:rsidRDefault="00881455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где </w:t>
      </w:r>
      <w:r w:rsidR="00D95859" w:rsidRPr="00881455">
        <w:rPr>
          <w:i/>
          <w:color w:val="222222"/>
          <w:sz w:val="28"/>
          <w:szCs w:val="28"/>
        </w:rPr>
        <w:t>m</w:t>
      </w:r>
      <w:r w:rsidR="00D95859" w:rsidRPr="00D95859">
        <w:rPr>
          <w:color w:val="222222"/>
          <w:sz w:val="28"/>
          <w:szCs w:val="28"/>
        </w:rPr>
        <w:t xml:space="preserve"> и </w:t>
      </w:r>
      <w:r w:rsidR="00D95859" w:rsidRPr="00881455">
        <w:rPr>
          <w:i/>
          <w:color w:val="222222"/>
          <w:sz w:val="28"/>
          <w:szCs w:val="28"/>
        </w:rPr>
        <w:t>M</w:t>
      </w:r>
      <w:r w:rsidR="00D95859" w:rsidRPr="00D95859">
        <w:rPr>
          <w:color w:val="222222"/>
          <w:sz w:val="28"/>
          <w:szCs w:val="28"/>
        </w:rPr>
        <w:t xml:space="preserve"> – </w:t>
      </w:r>
      <w:proofErr w:type="spellStart"/>
      <w:r w:rsidR="00D95859" w:rsidRPr="00D95859">
        <w:rPr>
          <w:color w:val="222222"/>
          <w:sz w:val="28"/>
          <w:szCs w:val="28"/>
        </w:rPr>
        <w:t>массa</w:t>
      </w:r>
      <w:proofErr w:type="spellEnd"/>
      <w:r w:rsidR="00D95859" w:rsidRPr="00D95859">
        <w:rPr>
          <w:color w:val="222222"/>
          <w:sz w:val="28"/>
          <w:szCs w:val="28"/>
        </w:rPr>
        <w:t xml:space="preserve"> и молярн</w:t>
      </w:r>
      <w:r>
        <w:rPr>
          <w:color w:val="222222"/>
          <w:sz w:val="28"/>
          <w:szCs w:val="28"/>
        </w:rPr>
        <w:t>ая масса веществ соответственно;</w:t>
      </w:r>
      <w:r w:rsidR="000747B5" w:rsidRPr="000747B5">
        <w:rPr>
          <w:color w:val="222222"/>
          <w:sz w:val="28"/>
          <w:szCs w:val="28"/>
        </w:rPr>
        <w:t xml:space="preserve"> </w:t>
      </w:r>
      <w:r w:rsidR="004F71CB" w:rsidRPr="00881455">
        <w:rPr>
          <w:i/>
          <w:color w:val="222222"/>
          <w:sz w:val="28"/>
          <w:szCs w:val="28"/>
        </w:rPr>
        <w:t>Х</w:t>
      </w:r>
      <w:r w:rsidR="004F71CB" w:rsidRPr="00881455">
        <w:rPr>
          <w:i/>
          <w:color w:val="222222"/>
          <w:sz w:val="28"/>
          <w:szCs w:val="28"/>
          <w:vertAlign w:val="subscript"/>
        </w:rPr>
        <w:t>А</w:t>
      </w:r>
      <w:r w:rsidR="004F71CB">
        <w:rPr>
          <w:color w:val="222222"/>
          <w:sz w:val="28"/>
          <w:szCs w:val="28"/>
        </w:rPr>
        <w:t xml:space="preserve"> - </w:t>
      </w:r>
      <w:r w:rsidRPr="004F71CB">
        <w:rPr>
          <w:color w:val="000000"/>
          <w:sz w:val="28"/>
          <w:szCs w:val="28"/>
        </w:rPr>
        <w:t xml:space="preserve">степень превращения </w:t>
      </w:r>
      <w:r w:rsidR="004F71CB">
        <w:rPr>
          <w:color w:val="000000"/>
          <w:sz w:val="28"/>
          <w:szCs w:val="28"/>
        </w:rPr>
        <w:t>вещества А.</w:t>
      </w:r>
    </w:p>
    <w:p w:rsidR="004F71CB" w:rsidRPr="004F71CB" w:rsidRDefault="004F71CB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95859" w:rsidRDefault="0088145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rStyle w:val="a7"/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 xml:space="preserve">2.4 </w:t>
      </w:r>
      <w:r w:rsidR="00D95859" w:rsidRPr="00D95859">
        <w:rPr>
          <w:rStyle w:val="a7"/>
          <w:color w:val="222222"/>
          <w:sz w:val="28"/>
          <w:szCs w:val="28"/>
        </w:rPr>
        <w:t>Расчет расходной части баланса</w:t>
      </w:r>
      <w:r w:rsidR="00E542F8">
        <w:rPr>
          <w:rStyle w:val="a7"/>
          <w:color w:val="222222"/>
          <w:sz w:val="28"/>
          <w:szCs w:val="28"/>
        </w:rPr>
        <w:t xml:space="preserve"> </w:t>
      </w:r>
      <w:r w:rsidR="00E542F8" w:rsidRPr="00E542F8">
        <w:rPr>
          <w:rStyle w:val="a7"/>
          <w:color w:val="222222"/>
          <w:sz w:val="28"/>
          <w:szCs w:val="28"/>
        </w:rPr>
        <w:t>[1]</w:t>
      </w:r>
    </w:p>
    <w:p w:rsidR="00881455" w:rsidRPr="00D95859" w:rsidRDefault="0088145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На выходе из реактора (расходная часть баланса) поток состоит из продуктов реакции, непрореагировавших исходных веществ (</w:t>
      </w:r>
      <w:proofErr w:type="gramStart"/>
      <w:r w:rsidRPr="00D95859">
        <w:rPr>
          <w:color w:val="222222"/>
          <w:sz w:val="28"/>
          <w:szCs w:val="28"/>
        </w:rPr>
        <w:t>при</w:t>
      </w:r>
      <w:proofErr w:type="gramEnd"/>
      <w:r w:rsidR="00AC1E9D">
        <w:rPr>
          <w:color w:val="222222"/>
          <w:sz w:val="28"/>
          <w:szCs w:val="28"/>
        </w:rPr>
        <w:t xml:space="preserve"> </w:t>
      </w:r>
      <w:r w:rsidRPr="00D95859">
        <w:rPr>
          <w:color w:val="222222"/>
          <w:sz w:val="28"/>
          <w:szCs w:val="28"/>
        </w:rPr>
        <w:t>Х</w:t>
      </w:r>
      <w:r w:rsidRPr="00D95859">
        <w:rPr>
          <w:color w:val="222222"/>
          <w:sz w:val="28"/>
          <w:szCs w:val="28"/>
          <w:vertAlign w:val="subscript"/>
        </w:rPr>
        <w:t>А</w:t>
      </w:r>
      <w:r w:rsidRPr="00D95859">
        <w:rPr>
          <w:color w:val="222222"/>
          <w:sz w:val="28"/>
          <w:szCs w:val="28"/>
        </w:rPr>
        <w:t xml:space="preserve">&lt;1), и </w:t>
      </w:r>
      <w:proofErr w:type="gramStart"/>
      <w:r w:rsidRPr="00D95859">
        <w:rPr>
          <w:color w:val="222222"/>
          <w:sz w:val="28"/>
          <w:szCs w:val="28"/>
        </w:rPr>
        <w:t>веществ</w:t>
      </w:r>
      <w:proofErr w:type="gramEnd"/>
      <w:r w:rsidRPr="00D95859">
        <w:rPr>
          <w:color w:val="222222"/>
          <w:sz w:val="28"/>
          <w:szCs w:val="28"/>
        </w:rPr>
        <w:t>, не участвующих в химических превращениях (</w:t>
      </w:r>
      <w:proofErr w:type="spellStart"/>
      <w:r w:rsidRPr="00D95859">
        <w:rPr>
          <w:color w:val="222222"/>
          <w:sz w:val="28"/>
          <w:szCs w:val="28"/>
        </w:rPr>
        <w:t>инертов</w:t>
      </w:r>
      <w:proofErr w:type="spellEnd"/>
      <w:r w:rsidRPr="00D95859">
        <w:rPr>
          <w:color w:val="222222"/>
          <w:sz w:val="28"/>
          <w:szCs w:val="28"/>
        </w:rPr>
        <w:t>). Количество каждого компонента в расходной части баланса рассчитывают по формуле:</w:t>
      </w:r>
    </w:p>
    <w:p w:rsidR="00D95859" w:rsidRPr="00D95859" w:rsidRDefault="00B4313F" w:rsidP="00881455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proofErr w:type="spellStart"/>
      <w:r w:rsidRPr="00881455">
        <w:rPr>
          <w:i/>
          <w:color w:val="222222"/>
          <w:sz w:val="28"/>
          <w:szCs w:val="28"/>
        </w:rPr>
        <w:t>N</w:t>
      </w:r>
      <w:r w:rsidR="00D95859" w:rsidRPr="00881455">
        <w:rPr>
          <w:i/>
          <w:color w:val="222222"/>
          <w:sz w:val="28"/>
          <w:szCs w:val="28"/>
          <w:vertAlign w:val="subscript"/>
        </w:rPr>
        <w:t>i</w:t>
      </w:r>
      <w:proofErr w:type="spellEnd"/>
      <w:r w:rsidR="00D95859" w:rsidRPr="00881455">
        <w:rPr>
          <w:i/>
          <w:color w:val="222222"/>
          <w:sz w:val="28"/>
          <w:szCs w:val="28"/>
          <w:vertAlign w:val="subscript"/>
        </w:rPr>
        <w:t> </w:t>
      </w:r>
      <w:r w:rsidR="00D95859" w:rsidRPr="00881455">
        <w:rPr>
          <w:i/>
          <w:color w:val="222222"/>
          <w:sz w:val="28"/>
          <w:szCs w:val="28"/>
        </w:rPr>
        <w:t xml:space="preserve">= </w:t>
      </w:r>
      <w:r w:rsidRPr="00881455">
        <w:rPr>
          <w:i/>
          <w:color w:val="222222"/>
          <w:sz w:val="28"/>
          <w:szCs w:val="28"/>
        </w:rPr>
        <w:t>N</w:t>
      </w:r>
      <w:r w:rsidR="00D95859" w:rsidRPr="00881455">
        <w:rPr>
          <w:i/>
          <w:color w:val="222222"/>
          <w:sz w:val="28"/>
          <w:szCs w:val="28"/>
          <w:vertAlign w:val="subscript"/>
        </w:rPr>
        <w:t>i,0</w:t>
      </w:r>
      <w:r w:rsidR="00D95859" w:rsidRPr="00881455">
        <w:rPr>
          <w:i/>
          <w:color w:val="222222"/>
          <w:sz w:val="28"/>
          <w:szCs w:val="28"/>
        </w:rPr>
        <w:t xml:space="preserve"> - </w:t>
      </w:r>
      <w:proofErr w:type="spellStart"/>
      <w:r w:rsidRPr="00881455">
        <w:rPr>
          <w:i/>
          <w:color w:val="222222"/>
          <w:sz w:val="28"/>
          <w:szCs w:val="28"/>
        </w:rPr>
        <w:t>N</w:t>
      </w:r>
      <w:r w:rsidR="00D95859" w:rsidRPr="00881455">
        <w:rPr>
          <w:i/>
          <w:color w:val="222222"/>
          <w:sz w:val="28"/>
          <w:szCs w:val="28"/>
          <w:vertAlign w:val="subscript"/>
        </w:rPr>
        <w:t>i,</w:t>
      </w:r>
      <w:proofErr w:type="gramStart"/>
      <w:r w:rsidR="00D95859" w:rsidRPr="00881455">
        <w:rPr>
          <w:i/>
          <w:color w:val="222222"/>
          <w:sz w:val="28"/>
          <w:szCs w:val="28"/>
          <w:vertAlign w:val="subscript"/>
        </w:rPr>
        <w:t>хр</w:t>
      </w:r>
      <w:proofErr w:type="spellEnd"/>
      <w:proofErr w:type="gramEnd"/>
      <w:r w:rsidR="00881455">
        <w:rPr>
          <w:color w:val="222222"/>
          <w:sz w:val="28"/>
          <w:szCs w:val="28"/>
        </w:rPr>
        <w:t> ,                                            (</w:t>
      </w:r>
      <w:r w:rsidR="00D95859" w:rsidRPr="00D95859">
        <w:rPr>
          <w:color w:val="222222"/>
          <w:sz w:val="28"/>
          <w:szCs w:val="28"/>
        </w:rPr>
        <w:t>2</w:t>
      </w:r>
      <w:r w:rsidR="00881455">
        <w:rPr>
          <w:color w:val="222222"/>
          <w:sz w:val="28"/>
          <w:szCs w:val="28"/>
        </w:rPr>
        <w:t>0</w:t>
      </w:r>
      <w:r w:rsidR="00D95859" w:rsidRPr="00D95859">
        <w:rPr>
          <w:color w:val="222222"/>
          <w:sz w:val="28"/>
          <w:szCs w:val="28"/>
        </w:rPr>
        <w:t>)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 xml:space="preserve">где </w:t>
      </w:r>
      <w:proofErr w:type="spellStart"/>
      <w:r w:rsidR="00B4313F" w:rsidRPr="00881455">
        <w:rPr>
          <w:i/>
          <w:color w:val="222222"/>
          <w:sz w:val="28"/>
          <w:szCs w:val="28"/>
        </w:rPr>
        <w:t>N</w:t>
      </w:r>
      <w:r w:rsidRPr="00881455">
        <w:rPr>
          <w:i/>
          <w:color w:val="222222"/>
          <w:sz w:val="28"/>
          <w:szCs w:val="28"/>
          <w:vertAlign w:val="subscript"/>
        </w:rPr>
        <w:t>i,</w:t>
      </w:r>
      <w:proofErr w:type="gramStart"/>
      <w:r w:rsidRPr="00881455">
        <w:rPr>
          <w:i/>
          <w:color w:val="222222"/>
          <w:sz w:val="28"/>
          <w:szCs w:val="28"/>
          <w:vertAlign w:val="subscript"/>
        </w:rPr>
        <w:t>хр</w:t>
      </w:r>
      <w:proofErr w:type="spellEnd"/>
      <w:proofErr w:type="gramEnd"/>
      <w:r w:rsidRPr="00D95859">
        <w:rPr>
          <w:color w:val="222222"/>
          <w:sz w:val="28"/>
          <w:szCs w:val="28"/>
        </w:rPr>
        <w:t xml:space="preserve"> – количество вещества, израсходованного (для исходных) или образовавшегося (для продуктов) в результате реакции.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95859" w:rsidRDefault="0088145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rStyle w:val="a7"/>
          <w:color w:val="222222"/>
          <w:sz w:val="28"/>
          <w:szCs w:val="28"/>
        </w:rPr>
      </w:pPr>
      <w:r>
        <w:rPr>
          <w:rStyle w:val="a7"/>
          <w:color w:val="222222"/>
          <w:sz w:val="28"/>
          <w:szCs w:val="28"/>
        </w:rPr>
        <w:t xml:space="preserve">2.5 </w:t>
      </w:r>
      <w:r w:rsidR="00D95859" w:rsidRPr="00D95859">
        <w:rPr>
          <w:rStyle w:val="a7"/>
          <w:color w:val="222222"/>
          <w:sz w:val="28"/>
          <w:szCs w:val="28"/>
        </w:rPr>
        <w:t>Сводная таблица материального баланса</w:t>
      </w:r>
      <w:r w:rsidR="00E542F8">
        <w:rPr>
          <w:rStyle w:val="a7"/>
          <w:color w:val="222222"/>
          <w:sz w:val="28"/>
          <w:szCs w:val="28"/>
        </w:rPr>
        <w:t xml:space="preserve"> </w:t>
      </w:r>
      <w:r w:rsidR="00E542F8" w:rsidRPr="00E542F8">
        <w:rPr>
          <w:rStyle w:val="a7"/>
          <w:color w:val="222222"/>
          <w:sz w:val="28"/>
          <w:szCs w:val="28"/>
        </w:rPr>
        <w:t>[1]</w:t>
      </w:r>
    </w:p>
    <w:p w:rsidR="00881455" w:rsidRPr="00D95859" w:rsidRDefault="0088145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</w:p>
    <w:p w:rsidR="00D95859" w:rsidRPr="00D25DF8" w:rsidRDefault="00D95859" w:rsidP="00881455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D95859">
        <w:rPr>
          <w:color w:val="222222"/>
          <w:sz w:val="28"/>
          <w:szCs w:val="28"/>
        </w:rPr>
        <w:t>Для реакции типа</w:t>
      </w:r>
      <w:r w:rsidR="00881455">
        <w:rPr>
          <w:color w:val="222222"/>
          <w:sz w:val="28"/>
          <w:szCs w:val="28"/>
        </w:rPr>
        <w:t xml:space="preserve"> </w:t>
      </w:r>
      <w:proofErr w:type="spellStart"/>
      <w:r w:rsidR="00B4313F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A</w:t>
      </w:r>
      <w:r w:rsidRPr="00D95859">
        <w:rPr>
          <w:rStyle w:val="a7"/>
          <w:i/>
          <w:iCs/>
          <w:color w:val="222222"/>
          <w:sz w:val="28"/>
          <w:szCs w:val="28"/>
        </w:rPr>
        <w:t>А+</w:t>
      </w:r>
      <w:r w:rsidR="00B4313F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B</w:t>
      </w:r>
      <w:r w:rsidR="00881455">
        <w:rPr>
          <w:rStyle w:val="a7"/>
          <w:i/>
          <w:iCs/>
          <w:color w:val="222222"/>
          <w:sz w:val="28"/>
          <w:szCs w:val="28"/>
        </w:rPr>
        <w:t>B</w:t>
      </w:r>
      <w:proofErr w:type="spellEnd"/>
      <w:r w:rsidR="00881455">
        <w:rPr>
          <w:rStyle w:val="a7"/>
          <w:i/>
          <w:iCs/>
          <w:color w:val="222222"/>
          <w:sz w:val="28"/>
          <w:szCs w:val="28"/>
        </w:rPr>
        <w:t xml:space="preserve"> =</w:t>
      </w:r>
      <w:r w:rsidRPr="00D95859">
        <w:rPr>
          <w:rStyle w:val="a7"/>
          <w:i/>
          <w:iCs/>
          <w:color w:val="222222"/>
          <w:sz w:val="28"/>
          <w:szCs w:val="28"/>
        </w:rPr>
        <w:t xml:space="preserve"> </w:t>
      </w:r>
      <w:proofErr w:type="spellStart"/>
      <w:r w:rsidR="00B4313F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R</w:t>
      </w:r>
      <w:r w:rsidRPr="00D95859">
        <w:rPr>
          <w:rStyle w:val="a7"/>
          <w:i/>
          <w:iCs/>
          <w:color w:val="222222"/>
          <w:sz w:val="28"/>
          <w:szCs w:val="28"/>
        </w:rPr>
        <w:t>R+</w:t>
      </w:r>
      <w:r w:rsidR="00B4313F">
        <w:rPr>
          <w:rStyle w:val="a7"/>
          <w:i/>
          <w:iCs/>
          <w:color w:val="222222"/>
          <w:sz w:val="28"/>
          <w:szCs w:val="28"/>
        </w:rPr>
        <w:t>ν</w:t>
      </w:r>
      <w:r w:rsidRPr="00D95859">
        <w:rPr>
          <w:rStyle w:val="a7"/>
          <w:i/>
          <w:iCs/>
          <w:color w:val="222222"/>
          <w:sz w:val="28"/>
          <w:szCs w:val="28"/>
          <w:vertAlign w:val="subscript"/>
        </w:rPr>
        <w:t>S</w:t>
      </w:r>
      <w:r w:rsidRPr="00D95859">
        <w:rPr>
          <w:rStyle w:val="a7"/>
          <w:i/>
          <w:iCs/>
          <w:color w:val="222222"/>
          <w:sz w:val="28"/>
          <w:szCs w:val="28"/>
        </w:rPr>
        <w:t>S</w:t>
      </w:r>
      <w:proofErr w:type="spellEnd"/>
      <w:r w:rsidRPr="00D95859">
        <w:rPr>
          <w:color w:val="222222"/>
          <w:sz w:val="28"/>
          <w:szCs w:val="28"/>
        </w:rPr>
        <w:t xml:space="preserve">, протекающей в присутствии </w:t>
      </w:r>
      <w:proofErr w:type="spellStart"/>
      <w:r w:rsidRPr="00D95859">
        <w:rPr>
          <w:color w:val="222222"/>
          <w:sz w:val="28"/>
          <w:szCs w:val="28"/>
        </w:rPr>
        <w:t>инерта</w:t>
      </w:r>
      <w:proofErr w:type="spellEnd"/>
      <w:r w:rsidR="00D65C0E" w:rsidRPr="00D65C0E">
        <w:rPr>
          <w:color w:val="222222"/>
          <w:sz w:val="28"/>
          <w:szCs w:val="28"/>
        </w:rPr>
        <w:t xml:space="preserve"> </w:t>
      </w:r>
      <w:r w:rsidR="000747B5" w:rsidRPr="008C5B8A">
        <w:rPr>
          <w:b/>
          <w:i/>
          <w:color w:val="222222"/>
          <w:sz w:val="28"/>
          <w:szCs w:val="28"/>
          <w:lang w:val="en-US"/>
        </w:rPr>
        <w:t>I</w:t>
      </w:r>
      <w:r w:rsidRPr="00D95859">
        <w:rPr>
          <w:color w:val="222222"/>
          <w:sz w:val="28"/>
          <w:szCs w:val="28"/>
        </w:rPr>
        <w:t>, результаты расчета материального баланса рекомендуется представлять в табличном виде (табл</w:t>
      </w:r>
      <w:r w:rsidR="00881455">
        <w:rPr>
          <w:color w:val="222222"/>
          <w:sz w:val="28"/>
          <w:szCs w:val="28"/>
        </w:rPr>
        <w:t>ица</w:t>
      </w:r>
      <w:r w:rsidRPr="00D95859">
        <w:rPr>
          <w:color w:val="222222"/>
          <w:sz w:val="28"/>
          <w:szCs w:val="28"/>
        </w:rPr>
        <w:t xml:space="preserve"> </w:t>
      </w:r>
      <w:r w:rsidR="003323E8">
        <w:rPr>
          <w:color w:val="222222"/>
          <w:sz w:val="28"/>
          <w:szCs w:val="28"/>
        </w:rPr>
        <w:t>2.</w:t>
      </w:r>
      <w:r w:rsidR="00881455">
        <w:rPr>
          <w:color w:val="222222"/>
          <w:sz w:val="28"/>
          <w:szCs w:val="28"/>
        </w:rPr>
        <w:t>2</w:t>
      </w:r>
      <w:r w:rsidR="00D25DF8">
        <w:rPr>
          <w:color w:val="222222"/>
          <w:sz w:val="28"/>
          <w:szCs w:val="28"/>
        </w:rPr>
        <w:t>)</w:t>
      </w:r>
      <w:r w:rsidR="00D25DF8" w:rsidRPr="00D25DF8">
        <w:rPr>
          <w:color w:val="222222"/>
          <w:sz w:val="28"/>
          <w:szCs w:val="28"/>
        </w:rPr>
        <w:t>.</w:t>
      </w:r>
    </w:p>
    <w:p w:rsidR="00D95859" w:rsidRPr="00D95859" w:rsidRDefault="00D95859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D95859" w:rsidRPr="003323E8" w:rsidRDefault="00D25DF8" w:rsidP="00D25DF8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Таблица </w:t>
      </w:r>
      <w:r w:rsidR="003323E8">
        <w:rPr>
          <w:color w:val="222222"/>
          <w:sz w:val="28"/>
          <w:szCs w:val="28"/>
        </w:rPr>
        <w:t>2.</w:t>
      </w:r>
      <w:r w:rsidRPr="003323E8">
        <w:rPr>
          <w:color w:val="222222"/>
          <w:sz w:val="28"/>
          <w:szCs w:val="28"/>
        </w:rPr>
        <w:t>2</w:t>
      </w:r>
      <w:r w:rsidR="00D95859" w:rsidRPr="00D95859">
        <w:rPr>
          <w:color w:val="222222"/>
          <w:sz w:val="28"/>
          <w:szCs w:val="28"/>
        </w:rPr>
        <w:t xml:space="preserve"> - Сводная таблица материального баланса</w:t>
      </w:r>
      <w:r w:rsidR="00872EF8">
        <w:rPr>
          <w:color w:val="222222"/>
          <w:sz w:val="28"/>
          <w:szCs w:val="28"/>
        </w:rPr>
        <w:t xml:space="preserve"> (представлены формулы для расчета)</w:t>
      </w:r>
    </w:p>
    <w:p w:rsidR="000747B5" w:rsidRPr="003323E8" w:rsidRDefault="000747B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083"/>
        <w:gridCol w:w="758"/>
        <w:gridCol w:w="1124"/>
        <w:gridCol w:w="988"/>
        <w:gridCol w:w="678"/>
        <w:gridCol w:w="1824"/>
        <w:gridCol w:w="1467"/>
        <w:gridCol w:w="996"/>
      </w:tblGrid>
      <w:tr w:rsidR="000747B5" w:rsidTr="006C5E9A">
        <w:tc>
          <w:tcPr>
            <w:tcW w:w="1219" w:type="dxa"/>
            <w:vMerge w:val="restart"/>
          </w:tcPr>
          <w:p w:rsidR="000747B5" w:rsidRPr="000747B5" w:rsidRDefault="000747B5" w:rsidP="00D95859">
            <w:pPr>
              <w:pStyle w:val="af1"/>
              <w:spacing w:before="0" w:beforeAutospacing="0" w:after="0" w:afterAutospacing="0"/>
              <w:jc w:val="both"/>
              <w:rPr>
                <w:color w:val="222222"/>
              </w:rPr>
            </w:pPr>
            <w:r w:rsidRPr="000747B5">
              <w:rPr>
                <w:color w:val="222222"/>
              </w:rPr>
              <w:t>Вещество</w:t>
            </w:r>
          </w:p>
        </w:tc>
        <w:tc>
          <w:tcPr>
            <w:tcW w:w="1092" w:type="dxa"/>
            <w:vMerge w:val="restart"/>
          </w:tcPr>
          <w:p w:rsidR="000747B5" w:rsidRPr="000747B5" w:rsidRDefault="000747B5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proofErr w:type="spellStart"/>
            <w:r w:rsidRPr="000747B5">
              <w:rPr>
                <w:i/>
                <w:color w:val="222222"/>
              </w:rPr>
              <w:t>M</w:t>
            </w:r>
            <w:r w:rsidRPr="000747B5">
              <w:rPr>
                <w:i/>
                <w:color w:val="222222"/>
                <w:vertAlign w:val="subscript"/>
              </w:rPr>
              <w:t>i</w:t>
            </w:r>
            <w:proofErr w:type="spellEnd"/>
            <w:r w:rsidRPr="000747B5">
              <w:rPr>
                <w:i/>
                <w:color w:val="222222"/>
              </w:rPr>
              <w:t xml:space="preserve">, </w:t>
            </w:r>
            <w:r w:rsidRPr="000747B5">
              <w:rPr>
                <w:color w:val="222222"/>
              </w:rPr>
              <w:t>кг/моль</w:t>
            </w:r>
          </w:p>
        </w:tc>
        <w:tc>
          <w:tcPr>
            <w:tcW w:w="2908" w:type="dxa"/>
            <w:gridSpan w:val="3"/>
          </w:tcPr>
          <w:p w:rsidR="000747B5" w:rsidRPr="000747B5" w:rsidRDefault="000747B5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Приход</w:t>
            </w:r>
          </w:p>
        </w:tc>
        <w:tc>
          <w:tcPr>
            <w:tcW w:w="2402" w:type="dxa"/>
            <w:gridSpan w:val="2"/>
          </w:tcPr>
          <w:p w:rsidR="000747B5" w:rsidRPr="000747B5" w:rsidRDefault="000747B5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Реакция</w:t>
            </w:r>
          </w:p>
        </w:tc>
        <w:tc>
          <w:tcPr>
            <w:tcW w:w="2516" w:type="dxa"/>
            <w:gridSpan w:val="2"/>
          </w:tcPr>
          <w:p w:rsidR="000747B5" w:rsidRPr="000747B5" w:rsidRDefault="000747B5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Расход</w:t>
            </w:r>
          </w:p>
        </w:tc>
      </w:tr>
      <w:tr w:rsidR="006C5E9A" w:rsidTr="006C5E9A">
        <w:tc>
          <w:tcPr>
            <w:tcW w:w="1219" w:type="dxa"/>
            <w:vMerge/>
          </w:tcPr>
          <w:p w:rsidR="00D25DF8" w:rsidRDefault="00D25DF8" w:rsidP="00D95859">
            <w:pPr>
              <w:pStyle w:val="af1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vMerge/>
          </w:tcPr>
          <w:p w:rsidR="00D25DF8" w:rsidRDefault="00D25DF8" w:rsidP="00D95859">
            <w:pPr>
              <w:pStyle w:val="af1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D25DF8">
              <w:rPr>
                <w:i/>
                <w:color w:val="222222"/>
                <w:lang w:val="en-US"/>
              </w:rPr>
              <w:t>n</w:t>
            </w:r>
            <w:r w:rsidRPr="00D25DF8">
              <w:rPr>
                <w:i/>
                <w:color w:val="222222"/>
                <w:vertAlign w:val="subscript"/>
              </w:rPr>
              <w:t>i,0</w:t>
            </w:r>
          </w:p>
        </w:tc>
        <w:tc>
          <w:tcPr>
            <w:tcW w:w="1134" w:type="dxa"/>
          </w:tcPr>
          <w:p w:rsidR="00D25DF8" w:rsidRPr="00D25DF8" w:rsidRDefault="00D25DF8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D25DF8">
              <w:rPr>
                <w:i/>
                <w:color w:val="222222"/>
              </w:rPr>
              <w:t>N</w:t>
            </w:r>
            <w:r w:rsidRPr="00D25DF8">
              <w:rPr>
                <w:i/>
                <w:color w:val="222222"/>
                <w:vertAlign w:val="subscript"/>
              </w:rPr>
              <w:t>i,0</w:t>
            </w:r>
            <w:r w:rsidRPr="00D25DF8">
              <w:rPr>
                <w:i/>
                <w:color w:val="222222"/>
              </w:rPr>
              <w:t xml:space="preserve">, </w:t>
            </w:r>
            <w:proofErr w:type="spellStart"/>
            <w:r w:rsidRPr="00D25DF8">
              <w:rPr>
                <w:color w:val="222222"/>
              </w:rPr>
              <w:t>кмоль</w:t>
            </w:r>
            <w:proofErr w:type="spellEnd"/>
            <w:r w:rsidRPr="00D25DF8">
              <w:rPr>
                <w:color w:val="222222"/>
              </w:rPr>
              <w:t>/ч</w:t>
            </w:r>
          </w:p>
        </w:tc>
        <w:tc>
          <w:tcPr>
            <w:tcW w:w="1000" w:type="dxa"/>
          </w:tcPr>
          <w:p w:rsidR="00D25DF8" w:rsidRPr="00D25DF8" w:rsidRDefault="00D25DF8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D25DF8">
              <w:rPr>
                <w:i/>
                <w:color w:val="222222"/>
              </w:rPr>
              <w:t>m</w:t>
            </w:r>
            <w:r w:rsidRPr="00D25DF8">
              <w:rPr>
                <w:i/>
                <w:color w:val="222222"/>
                <w:vertAlign w:val="subscript"/>
              </w:rPr>
              <w:t>i,0</w:t>
            </w:r>
            <w:r w:rsidRPr="00D25DF8">
              <w:rPr>
                <w:i/>
                <w:color w:val="222222"/>
              </w:rPr>
              <w:t>,</w:t>
            </w:r>
            <w:r w:rsidRPr="00D25DF8">
              <w:rPr>
                <w:color w:val="222222"/>
              </w:rPr>
              <w:t xml:space="preserve"> кг/ч</w:t>
            </w:r>
            <w:r w:rsidRPr="00D25DF8">
              <w:rPr>
                <w:i/>
                <w:color w:val="222222"/>
              </w:rPr>
              <w:t> </w:t>
            </w:r>
          </w:p>
        </w:tc>
        <w:tc>
          <w:tcPr>
            <w:tcW w:w="701" w:type="dxa"/>
          </w:tcPr>
          <w:p w:rsidR="00D25DF8" w:rsidRPr="00D25DF8" w:rsidRDefault="00D25DF8" w:rsidP="000747B5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D25DF8">
              <w:rPr>
                <w:i/>
                <w:color w:val="222222"/>
              </w:rPr>
              <w:t>ν</w:t>
            </w:r>
            <w:r w:rsidRPr="00D25DF8">
              <w:rPr>
                <w:i/>
                <w:color w:val="222222"/>
                <w:vertAlign w:val="subscript"/>
                <w:lang w:val="en-US"/>
              </w:rPr>
              <w:t>i</w:t>
            </w:r>
          </w:p>
        </w:tc>
        <w:tc>
          <w:tcPr>
            <w:tcW w:w="1701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proofErr w:type="spellStart"/>
            <w:r w:rsidRPr="00D25DF8">
              <w:rPr>
                <w:i/>
                <w:color w:val="222222"/>
              </w:rPr>
              <w:t>N</w:t>
            </w:r>
            <w:r w:rsidRPr="00D25DF8">
              <w:rPr>
                <w:i/>
                <w:color w:val="222222"/>
                <w:vertAlign w:val="subscript"/>
              </w:rPr>
              <w:t>i,</w:t>
            </w:r>
            <w:proofErr w:type="gramStart"/>
            <w:r w:rsidRPr="00D25DF8">
              <w:rPr>
                <w:i/>
                <w:color w:val="222222"/>
                <w:vertAlign w:val="subscript"/>
              </w:rPr>
              <w:t>хр</w:t>
            </w:r>
            <w:proofErr w:type="spellEnd"/>
            <w:proofErr w:type="gramEnd"/>
            <w:r w:rsidRPr="00D25DF8">
              <w:rPr>
                <w:i/>
                <w:color w:val="222222"/>
                <w:lang w:val="en-US"/>
              </w:rPr>
              <w:t xml:space="preserve">, </w:t>
            </w:r>
            <w:proofErr w:type="spellStart"/>
            <w:r w:rsidRPr="00D25DF8">
              <w:rPr>
                <w:color w:val="222222"/>
              </w:rPr>
              <w:t>кмоль</w:t>
            </w:r>
            <w:proofErr w:type="spellEnd"/>
            <w:r w:rsidRPr="00D25DF8">
              <w:rPr>
                <w:color w:val="222222"/>
              </w:rPr>
              <w:t>/ч</w:t>
            </w:r>
            <w:r w:rsidRPr="00D25DF8">
              <w:rPr>
                <w:i/>
                <w:color w:val="222222"/>
              </w:rPr>
              <w:t> </w:t>
            </w:r>
          </w:p>
        </w:tc>
        <w:tc>
          <w:tcPr>
            <w:tcW w:w="1513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proofErr w:type="spellStart"/>
            <w:r w:rsidRPr="00D25DF8">
              <w:rPr>
                <w:i/>
                <w:color w:val="222222"/>
              </w:rPr>
              <w:t>N</w:t>
            </w:r>
            <w:r w:rsidRPr="00D25DF8">
              <w:rPr>
                <w:i/>
                <w:color w:val="222222"/>
                <w:vertAlign w:val="subscript"/>
              </w:rPr>
              <w:t>i</w:t>
            </w:r>
            <w:proofErr w:type="spellEnd"/>
            <w:r w:rsidRPr="00D25DF8">
              <w:rPr>
                <w:i/>
                <w:color w:val="222222"/>
              </w:rPr>
              <w:t xml:space="preserve">, </w:t>
            </w:r>
            <w:proofErr w:type="spellStart"/>
            <w:r w:rsidRPr="00D25DF8">
              <w:rPr>
                <w:color w:val="222222"/>
              </w:rPr>
              <w:t>кмоль</w:t>
            </w:r>
            <w:proofErr w:type="spellEnd"/>
            <w:r w:rsidRPr="00D25DF8">
              <w:rPr>
                <w:color w:val="222222"/>
              </w:rPr>
              <w:t>/ч</w:t>
            </w:r>
          </w:p>
        </w:tc>
        <w:tc>
          <w:tcPr>
            <w:tcW w:w="1003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proofErr w:type="spellStart"/>
            <w:r w:rsidRPr="00D25DF8">
              <w:rPr>
                <w:i/>
                <w:color w:val="222222"/>
              </w:rPr>
              <w:t>m</w:t>
            </w:r>
            <w:r w:rsidRPr="00D25DF8">
              <w:rPr>
                <w:i/>
                <w:color w:val="222222"/>
                <w:vertAlign w:val="subscript"/>
              </w:rPr>
              <w:t>i</w:t>
            </w:r>
            <w:proofErr w:type="spellEnd"/>
            <w:r w:rsidRPr="00D25DF8">
              <w:rPr>
                <w:i/>
                <w:color w:val="222222"/>
              </w:rPr>
              <w:t>,</w:t>
            </w:r>
            <w:r w:rsidRPr="00D25DF8">
              <w:rPr>
                <w:color w:val="222222"/>
              </w:rPr>
              <w:t xml:space="preserve"> </w:t>
            </w:r>
          </w:p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D25DF8">
              <w:rPr>
                <w:color w:val="222222"/>
              </w:rPr>
              <w:t>кг/ч</w:t>
            </w:r>
            <w:r w:rsidRPr="00D25DF8">
              <w:rPr>
                <w:i/>
                <w:color w:val="222222"/>
              </w:rPr>
              <w:t> </w:t>
            </w:r>
          </w:p>
        </w:tc>
      </w:tr>
      <w:tr w:rsidR="006C5E9A" w:rsidTr="006C5E9A">
        <w:tc>
          <w:tcPr>
            <w:tcW w:w="1219" w:type="dxa"/>
          </w:tcPr>
          <w:p w:rsidR="00D25DF8" w:rsidRPr="00FC111B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i/>
                <w:color w:val="222222"/>
                <w:sz w:val="28"/>
                <w:szCs w:val="28"/>
                <w:lang w:val="en-US"/>
              </w:rPr>
            </w:pPr>
            <w:r w:rsidRPr="00FC111B">
              <w:rPr>
                <w:i/>
                <w:color w:val="222222"/>
                <w:sz w:val="28"/>
                <w:szCs w:val="28"/>
                <w:lang w:val="en-US"/>
              </w:rPr>
              <w:t>A</w:t>
            </w:r>
          </w:p>
        </w:tc>
        <w:tc>
          <w:tcPr>
            <w:tcW w:w="1092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vertAlign w:val="subscript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774" w:type="dxa"/>
          </w:tcPr>
          <w:p w:rsidR="00D25DF8" w:rsidRPr="00154F54" w:rsidRDefault="00154F54" w:rsidP="00154F54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 w:rsidRPr="00154F54">
              <w:rPr>
                <w:i/>
                <w:color w:val="222222"/>
                <w:sz w:val="28"/>
                <w:szCs w:val="28"/>
                <w:lang w:val="en-US"/>
              </w:rPr>
              <w:t>n</w:t>
            </w:r>
            <w:r w:rsidR="00E92E1F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154F54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134" w:type="dxa"/>
          </w:tcPr>
          <w:p w:rsidR="00D25DF8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000" w:type="dxa"/>
          </w:tcPr>
          <w:p w:rsidR="00D25DF8" w:rsidRPr="00DC7750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DC7750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r w:rsidRPr="00DC7750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701" w:type="dxa"/>
          </w:tcPr>
          <w:p w:rsidR="00D25DF8" w:rsidRPr="00B4313F" w:rsidRDefault="00B4313F" w:rsidP="00B4313F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</w:rPr>
              <w:t>ν</w:t>
            </w:r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  <w:vertAlign w:val="subscript"/>
              </w:rPr>
              <w:t>A</w:t>
            </w:r>
            <w:proofErr w:type="spellEnd"/>
          </w:p>
        </w:tc>
        <w:tc>
          <w:tcPr>
            <w:tcW w:w="1701" w:type="dxa"/>
          </w:tcPr>
          <w:p w:rsidR="00D25DF8" w:rsidRDefault="00FC111B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6C5E9A">
              <w:rPr>
                <w:i/>
                <w:position w:val="-14"/>
                <w:sz w:val="28"/>
                <w:szCs w:val="28"/>
              </w:rPr>
              <w:object w:dxaOrig="1040" w:dyaOrig="400">
                <v:shape id="_x0000_i1035" type="#_x0000_t75" style="width:52.8pt;height:20.4pt" o:ole="">
                  <v:imagedata r:id="rId30" o:title=""/>
                </v:shape>
                <o:OLEObject Type="Embed" ProgID="Equation.3" ShapeID="_x0000_i1035" DrawAspect="Content" ObjectID="_1727811851" r:id="rId31"/>
              </w:object>
            </w:r>
          </w:p>
        </w:tc>
        <w:tc>
          <w:tcPr>
            <w:tcW w:w="1513" w:type="dxa"/>
          </w:tcPr>
          <w:p w:rsidR="00D25DF8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  <w:r w:rsidRPr="00881455">
              <w:rPr>
                <w:i/>
                <w:color w:val="222222"/>
                <w:sz w:val="28"/>
                <w:szCs w:val="28"/>
              </w:rPr>
              <w:t> </w:t>
            </w:r>
            <w:r>
              <w:rPr>
                <w:i/>
                <w:color w:val="222222"/>
                <w:sz w:val="28"/>
                <w:szCs w:val="28"/>
              </w:rPr>
              <w:t>–</w:t>
            </w:r>
            <w:r w:rsidRPr="00881455">
              <w:rPr>
                <w:i/>
                <w:color w:val="222222"/>
                <w:sz w:val="28"/>
                <w:szCs w:val="28"/>
              </w:rPr>
              <w:t xml:space="preserve"> 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</w:t>
            </w:r>
            <w:proofErr w:type="spellStart"/>
            <w:proofErr w:type="gramStart"/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хр</w:t>
            </w:r>
            <w:proofErr w:type="spellEnd"/>
            <w:proofErr w:type="gramEnd"/>
          </w:p>
        </w:tc>
        <w:tc>
          <w:tcPr>
            <w:tcW w:w="1003" w:type="dxa"/>
          </w:tcPr>
          <w:p w:rsidR="00D25DF8" w:rsidRDefault="002D3640" w:rsidP="002D364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i/>
                <w:color w:val="222222"/>
                <w:sz w:val="28"/>
                <w:szCs w:val="28"/>
              </w:rPr>
              <w:t>·</w:t>
            </w: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</w:rPr>
              <w:t>А</w:t>
            </w:r>
          </w:p>
        </w:tc>
      </w:tr>
      <w:tr w:rsidR="006C5E9A" w:rsidTr="006C5E9A">
        <w:tc>
          <w:tcPr>
            <w:tcW w:w="1219" w:type="dxa"/>
          </w:tcPr>
          <w:p w:rsidR="00D25DF8" w:rsidRPr="00FC111B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i/>
                <w:color w:val="222222"/>
                <w:sz w:val="28"/>
                <w:szCs w:val="28"/>
                <w:lang w:val="en-US"/>
              </w:rPr>
            </w:pPr>
            <w:r w:rsidRPr="00FC111B">
              <w:rPr>
                <w:i/>
                <w:color w:val="222222"/>
                <w:sz w:val="28"/>
                <w:szCs w:val="28"/>
                <w:lang w:val="en-US"/>
              </w:rPr>
              <w:t>B</w:t>
            </w:r>
          </w:p>
        </w:tc>
        <w:tc>
          <w:tcPr>
            <w:tcW w:w="1092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vertAlign w:val="subscript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774" w:type="dxa"/>
          </w:tcPr>
          <w:p w:rsidR="00D25DF8" w:rsidRDefault="00E92E1F" w:rsidP="00E92E1F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 w:rsidRPr="00154F54">
              <w:rPr>
                <w:i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r w:rsidRPr="00154F54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134" w:type="dxa"/>
          </w:tcPr>
          <w:p w:rsidR="00D25DF8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B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000" w:type="dxa"/>
          </w:tcPr>
          <w:p w:rsidR="00D25DF8" w:rsidRPr="00DC7750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DC7750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B</w:t>
            </w:r>
            <w:r w:rsidRPr="00DC7750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701" w:type="dxa"/>
          </w:tcPr>
          <w:p w:rsidR="00D25DF8" w:rsidRPr="00B4313F" w:rsidRDefault="00B4313F" w:rsidP="00B4313F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</w:rPr>
              <w:t>ν</w:t>
            </w:r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  <w:vertAlign w:val="subscript"/>
              </w:rPr>
              <w:t>B</w:t>
            </w:r>
            <w:proofErr w:type="spellEnd"/>
          </w:p>
        </w:tc>
        <w:tc>
          <w:tcPr>
            <w:tcW w:w="1701" w:type="dxa"/>
          </w:tcPr>
          <w:p w:rsidR="00D25DF8" w:rsidRPr="006C5E9A" w:rsidRDefault="00FC111B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lang w:val="en-US"/>
              </w:rPr>
            </w:pPr>
            <w:r w:rsidRPr="00881455">
              <w:rPr>
                <w:i/>
                <w:position w:val="-34"/>
                <w:sz w:val="28"/>
                <w:szCs w:val="28"/>
              </w:rPr>
              <w:object w:dxaOrig="1380" w:dyaOrig="780">
                <v:shape id="_x0000_i1036" type="#_x0000_t75" style="width:69.6pt;height:39pt" o:ole="">
                  <v:imagedata r:id="rId32" o:title=""/>
                </v:shape>
                <o:OLEObject Type="Embed" ProgID="Equation.3" ShapeID="_x0000_i1036" DrawAspect="Content" ObjectID="_1727811852" r:id="rId33"/>
              </w:object>
            </w:r>
          </w:p>
        </w:tc>
        <w:tc>
          <w:tcPr>
            <w:tcW w:w="1513" w:type="dxa"/>
          </w:tcPr>
          <w:p w:rsidR="00D25DF8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B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  <w:r w:rsidRPr="00881455">
              <w:rPr>
                <w:i/>
                <w:color w:val="222222"/>
                <w:sz w:val="28"/>
                <w:szCs w:val="28"/>
              </w:rPr>
              <w:t> </w:t>
            </w:r>
            <w:r>
              <w:rPr>
                <w:i/>
                <w:color w:val="222222"/>
                <w:sz w:val="28"/>
                <w:szCs w:val="28"/>
              </w:rPr>
              <w:t>–</w:t>
            </w:r>
            <w:r w:rsidRPr="00881455">
              <w:rPr>
                <w:i/>
                <w:color w:val="222222"/>
                <w:sz w:val="28"/>
                <w:szCs w:val="28"/>
              </w:rPr>
              <w:t xml:space="preserve"> 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B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</w:t>
            </w:r>
            <w:proofErr w:type="spellStart"/>
            <w:proofErr w:type="gramStart"/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хр</w:t>
            </w:r>
            <w:proofErr w:type="spellEnd"/>
            <w:proofErr w:type="gramEnd"/>
          </w:p>
        </w:tc>
        <w:tc>
          <w:tcPr>
            <w:tcW w:w="1003" w:type="dxa"/>
          </w:tcPr>
          <w:p w:rsidR="00D25DF8" w:rsidRPr="00FC111B" w:rsidRDefault="002D3640" w:rsidP="002D364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</w:rPr>
              <w:t>В</w:t>
            </w:r>
            <w:r>
              <w:rPr>
                <w:i/>
                <w:color w:val="222222"/>
                <w:sz w:val="28"/>
                <w:szCs w:val="28"/>
              </w:rPr>
              <w:t>·</w:t>
            </w: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</w:rPr>
              <w:t>В</w:t>
            </w:r>
          </w:p>
        </w:tc>
      </w:tr>
      <w:tr w:rsidR="006C5E9A" w:rsidTr="006C5E9A">
        <w:tc>
          <w:tcPr>
            <w:tcW w:w="1219" w:type="dxa"/>
          </w:tcPr>
          <w:p w:rsidR="00D25DF8" w:rsidRPr="00FC111B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i/>
                <w:color w:val="222222"/>
                <w:sz w:val="28"/>
                <w:szCs w:val="28"/>
                <w:lang w:val="en-US"/>
              </w:rPr>
            </w:pPr>
            <w:r w:rsidRPr="00FC111B">
              <w:rPr>
                <w:i/>
                <w:color w:val="222222"/>
                <w:sz w:val="28"/>
                <w:szCs w:val="28"/>
                <w:lang w:val="en-US"/>
              </w:rPr>
              <w:t>R</w:t>
            </w:r>
          </w:p>
        </w:tc>
        <w:tc>
          <w:tcPr>
            <w:tcW w:w="1092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vertAlign w:val="subscript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774" w:type="dxa"/>
          </w:tcPr>
          <w:p w:rsidR="00D25DF8" w:rsidRDefault="00E92E1F" w:rsidP="00E92E1F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 w:rsidRPr="00154F54">
              <w:rPr>
                <w:i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154F54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134" w:type="dxa"/>
          </w:tcPr>
          <w:p w:rsidR="00D25DF8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000" w:type="dxa"/>
          </w:tcPr>
          <w:p w:rsidR="00D25DF8" w:rsidRPr="00DC7750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DC7750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r w:rsidRPr="00DC7750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701" w:type="dxa"/>
          </w:tcPr>
          <w:p w:rsidR="00D25DF8" w:rsidRPr="00B4313F" w:rsidRDefault="00B4313F" w:rsidP="00B4313F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Style w:val="a7"/>
                <w:b w:val="0"/>
                <w:i/>
                <w:iCs/>
                <w:color w:val="222222"/>
                <w:sz w:val="28"/>
                <w:szCs w:val="28"/>
                <w:lang w:val="en-US"/>
              </w:rPr>
              <w:t>-</w:t>
            </w:r>
            <w:proofErr w:type="spellStart"/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</w:rPr>
              <w:t>ν</w:t>
            </w:r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  <w:vertAlign w:val="subscript"/>
              </w:rPr>
              <w:t>R</w:t>
            </w:r>
            <w:proofErr w:type="spellEnd"/>
          </w:p>
        </w:tc>
        <w:tc>
          <w:tcPr>
            <w:tcW w:w="1701" w:type="dxa"/>
          </w:tcPr>
          <w:p w:rsidR="00D25DF8" w:rsidRDefault="00FC111B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position w:val="-34"/>
                <w:sz w:val="28"/>
                <w:szCs w:val="28"/>
              </w:rPr>
              <w:object w:dxaOrig="1579" w:dyaOrig="780">
                <v:shape id="_x0000_i1037" type="#_x0000_t75" style="width:79.8pt;height:39pt" o:ole="">
                  <v:imagedata r:id="rId34" o:title=""/>
                </v:shape>
                <o:OLEObject Type="Embed" ProgID="Equation.3" ShapeID="_x0000_i1037" DrawAspect="Content" ObjectID="_1727811853" r:id="rId35"/>
              </w:object>
            </w:r>
          </w:p>
        </w:tc>
        <w:tc>
          <w:tcPr>
            <w:tcW w:w="1513" w:type="dxa"/>
          </w:tcPr>
          <w:p w:rsidR="00D25DF8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  <w:r w:rsidRPr="00881455">
              <w:rPr>
                <w:i/>
                <w:color w:val="222222"/>
                <w:sz w:val="28"/>
                <w:szCs w:val="28"/>
              </w:rPr>
              <w:t> </w:t>
            </w:r>
            <w:r>
              <w:rPr>
                <w:i/>
                <w:color w:val="222222"/>
                <w:sz w:val="28"/>
                <w:szCs w:val="28"/>
              </w:rPr>
              <w:t>–</w:t>
            </w:r>
            <w:r w:rsidRPr="00881455">
              <w:rPr>
                <w:i/>
                <w:color w:val="222222"/>
                <w:sz w:val="28"/>
                <w:szCs w:val="28"/>
              </w:rPr>
              <w:t xml:space="preserve"> 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</w:t>
            </w:r>
            <w:proofErr w:type="spellStart"/>
            <w:proofErr w:type="gramStart"/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хр</w:t>
            </w:r>
            <w:proofErr w:type="spellEnd"/>
            <w:proofErr w:type="gramEnd"/>
          </w:p>
        </w:tc>
        <w:tc>
          <w:tcPr>
            <w:tcW w:w="1003" w:type="dxa"/>
          </w:tcPr>
          <w:p w:rsidR="00D25DF8" w:rsidRPr="00FC111B" w:rsidRDefault="002D3640" w:rsidP="002D364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  <w:r>
              <w:rPr>
                <w:i/>
                <w:color w:val="222222"/>
                <w:sz w:val="28"/>
                <w:szCs w:val="28"/>
              </w:rPr>
              <w:t>·</w:t>
            </w: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R</w:t>
            </w:r>
          </w:p>
        </w:tc>
      </w:tr>
      <w:tr w:rsidR="006C5E9A" w:rsidTr="006C5E9A">
        <w:tc>
          <w:tcPr>
            <w:tcW w:w="1219" w:type="dxa"/>
          </w:tcPr>
          <w:p w:rsidR="00D25DF8" w:rsidRPr="00FC111B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i/>
                <w:color w:val="222222"/>
                <w:sz w:val="28"/>
                <w:szCs w:val="28"/>
                <w:lang w:val="en-US"/>
              </w:rPr>
            </w:pPr>
            <w:r w:rsidRPr="00FC111B">
              <w:rPr>
                <w:i/>
                <w:color w:val="222222"/>
                <w:sz w:val="28"/>
                <w:szCs w:val="28"/>
                <w:lang w:val="en-US"/>
              </w:rPr>
              <w:t>S</w:t>
            </w:r>
          </w:p>
        </w:tc>
        <w:tc>
          <w:tcPr>
            <w:tcW w:w="1092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vertAlign w:val="subscript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774" w:type="dxa"/>
          </w:tcPr>
          <w:p w:rsidR="00D25DF8" w:rsidRDefault="00E92E1F" w:rsidP="00E92E1F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 w:rsidRPr="00154F54">
              <w:rPr>
                <w:i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proofErr w:type="spellEnd"/>
            <w:r w:rsidRPr="00154F54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134" w:type="dxa"/>
          </w:tcPr>
          <w:p w:rsidR="00D25DF8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000" w:type="dxa"/>
          </w:tcPr>
          <w:p w:rsidR="00D25DF8" w:rsidRPr="00DC7750" w:rsidRDefault="006C5E9A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r w:rsidRPr="00DC7750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701" w:type="dxa"/>
          </w:tcPr>
          <w:p w:rsidR="00D25DF8" w:rsidRPr="00B4313F" w:rsidRDefault="00B4313F" w:rsidP="00B4313F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Style w:val="a7"/>
                <w:b w:val="0"/>
                <w:i/>
                <w:iCs/>
                <w:color w:val="222222"/>
                <w:sz w:val="28"/>
                <w:szCs w:val="28"/>
                <w:lang w:val="en-US"/>
              </w:rPr>
              <w:t>-</w:t>
            </w:r>
            <w:proofErr w:type="spellStart"/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</w:rPr>
              <w:t>ν</w:t>
            </w:r>
            <w:r w:rsidRPr="00B4313F">
              <w:rPr>
                <w:rStyle w:val="a7"/>
                <w:b w:val="0"/>
                <w:i/>
                <w:iCs/>
                <w:color w:val="222222"/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1701" w:type="dxa"/>
          </w:tcPr>
          <w:p w:rsidR="00D25DF8" w:rsidRDefault="00FC111B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position w:val="-34"/>
                <w:sz w:val="28"/>
                <w:szCs w:val="28"/>
              </w:rPr>
              <w:object w:dxaOrig="1579" w:dyaOrig="780">
                <v:shape id="_x0000_i1038" type="#_x0000_t75" style="width:80.4pt;height:39pt" o:ole="">
                  <v:imagedata r:id="rId36" o:title=""/>
                </v:shape>
                <o:OLEObject Type="Embed" ProgID="Equation.3" ShapeID="_x0000_i1038" DrawAspect="Content" ObjectID="_1727811854" r:id="rId37"/>
              </w:object>
            </w:r>
          </w:p>
        </w:tc>
        <w:tc>
          <w:tcPr>
            <w:tcW w:w="1513" w:type="dxa"/>
          </w:tcPr>
          <w:p w:rsidR="00D25DF8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  <w:r w:rsidRPr="00881455">
              <w:rPr>
                <w:i/>
                <w:color w:val="222222"/>
                <w:sz w:val="28"/>
                <w:szCs w:val="28"/>
              </w:rPr>
              <w:t> </w:t>
            </w:r>
            <w:r>
              <w:rPr>
                <w:i/>
                <w:color w:val="222222"/>
                <w:sz w:val="28"/>
                <w:szCs w:val="28"/>
              </w:rPr>
              <w:t>–</w:t>
            </w:r>
            <w:r w:rsidRPr="00881455">
              <w:rPr>
                <w:i/>
                <w:color w:val="222222"/>
                <w:sz w:val="28"/>
                <w:szCs w:val="28"/>
              </w:rPr>
              <w:t xml:space="preserve"> 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</w:t>
            </w:r>
            <w:proofErr w:type="spellStart"/>
            <w:proofErr w:type="gramStart"/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хр</w:t>
            </w:r>
            <w:proofErr w:type="spellEnd"/>
            <w:proofErr w:type="gramEnd"/>
          </w:p>
        </w:tc>
        <w:tc>
          <w:tcPr>
            <w:tcW w:w="1003" w:type="dxa"/>
          </w:tcPr>
          <w:p w:rsidR="00D25DF8" w:rsidRPr="00FC111B" w:rsidRDefault="002D3640" w:rsidP="002D364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color w:val="222222"/>
                <w:sz w:val="28"/>
                <w:szCs w:val="28"/>
              </w:rPr>
              <w:t>·</w:t>
            </w: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S</w:t>
            </w:r>
          </w:p>
        </w:tc>
      </w:tr>
      <w:tr w:rsidR="006C5E9A" w:rsidTr="006C5E9A">
        <w:tc>
          <w:tcPr>
            <w:tcW w:w="1219" w:type="dxa"/>
          </w:tcPr>
          <w:p w:rsidR="00D25DF8" w:rsidRPr="00FC111B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i/>
                <w:color w:val="222222"/>
                <w:sz w:val="28"/>
                <w:szCs w:val="28"/>
                <w:lang w:val="en-US"/>
              </w:rPr>
            </w:pPr>
            <w:r w:rsidRPr="00FC111B">
              <w:rPr>
                <w:i/>
                <w:color w:val="222222"/>
                <w:sz w:val="28"/>
                <w:szCs w:val="28"/>
                <w:lang w:val="en-US"/>
              </w:rPr>
              <w:t>I</w:t>
            </w:r>
          </w:p>
        </w:tc>
        <w:tc>
          <w:tcPr>
            <w:tcW w:w="1092" w:type="dxa"/>
          </w:tcPr>
          <w:p w:rsidR="00D25DF8" w:rsidRPr="00D25DF8" w:rsidRDefault="00D25DF8" w:rsidP="00D25DF8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vertAlign w:val="subscript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74" w:type="dxa"/>
          </w:tcPr>
          <w:p w:rsidR="00D25DF8" w:rsidRDefault="00E92E1F" w:rsidP="00E92E1F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proofErr w:type="spellStart"/>
            <w:r w:rsidRPr="00154F54">
              <w:rPr>
                <w:i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54F54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134" w:type="dxa"/>
          </w:tcPr>
          <w:p w:rsidR="00D25DF8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1000" w:type="dxa"/>
          </w:tcPr>
          <w:p w:rsidR="00D25DF8" w:rsidRPr="00DC7750" w:rsidRDefault="00DC7750" w:rsidP="00DC775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DC7750">
              <w:rPr>
                <w:i/>
                <w:color w:val="222222"/>
                <w:sz w:val="28"/>
                <w:szCs w:val="28"/>
              </w:rPr>
              <w:t>m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r w:rsidRPr="00DC7750">
              <w:rPr>
                <w:i/>
                <w:color w:val="222222"/>
                <w:sz w:val="28"/>
                <w:szCs w:val="28"/>
                <w:vertAlign w:val="subscript"/>
              </w:rPr>
              <w:t>,0</w:t>
            </w:r>
          </w:p>
        </w:tc>
        <w:tc>
          <w:tcPr>
            <w:tcW w:w="701" w:type="dxa"/>
          </w:tcPr>
          <w:p w:rsidR="00D25DF8" w:rsidRPr="00B4313F" w:rsidRDefault="00B4313F" w:rsidP="00B4313F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D25DF8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</w:t>
            </w:r>
          </w:p>
        </w:tc>
        <w:tc>
          <w:tcPr>
            <w:tcW w:w="1513" w:type="dxa"/>
          </w:tcPr>
          <w:p w:rsidR="00D25DF8" w:rsidRPr="006C5E9A" w:rsidRDefault="006C5E9A" w:rsidP="006C5E9A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r w:rsidRPr="00881455">
              <w:rPr>
                <w:i/>
                <w:color w:val="222222"/>
                <w:sz w:val="28"/>
                <w:szCs w:val="28"/>
              </w:rPr>
              <w:t> </w:t>
            </w:r>
            <w:r>
              <w:rPr>
                <w:i/>
                <w:color w:val="222222"/>
                <w:sz w:val="28"/>
                <w:szCs w:val="28"/>
                <w:lang w:val="en-US"/>
              </w:rPr>
              <w:t>=</w:t>
            </w:r>
            <w:r w:rsidRPr="00881455">
              <w:rPr>
                <w:i/>
                <w:color w:val="222222"/>
                <w:sz w:val="28"/>
                <w:szCs w:val="28"/>
              </w:rPr>
              <w:t xml:space="preserve"> N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r w:rsidRPr="00881455">
              <w:rPr>
                <w:i/>
                <w:color w:val="222222"/>
                <w:sz w:val="28"/>
                <w:szCs w:val="28"/>
                <w:vertAlign w:val="subscript"/>
              </w:rPr>
              <w:t>,</w:t>
            </w:r>
            <w:r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03" w:type="dxa"/>
          </w:tcPr>
          <w:p w:rsidR="00D25DF8" w:rsidRPr="00FC111B" w:rsidRDefault="002D3640" w:rsidP="002D3640">
            <w:pPr>
              <w:pStyle w:val="af1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81455">
              <w:rPr>
                <w:i/>
                <w:color w:val="222222"/>
                <w:sz w:val="28"/>
                <w:szCs w:val="28"/>
              </w:rPr>
              <w:t>N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i/>
                <w:color w:val="222222"/>
                <w:sz w:val="28"/>
                <w:szCs w:val="28"/>
              </w:rPr>
              <w:t>·</w:t>
            </w:r>
            <w:r w:rsidRPr="00881455">
              <w:rPr>
                <w:i/>
                <w:color w:val="222222"/>
                <w:sz w:val="28"/>
                <w:szCs w:val="28"/>
              </w:rPr>
              <w:t>M</w:t>
            </w:r>
            <w:r w:rsidR="00FC111B">
              <w:rPr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6C5E9A" w:rsidTr="006C5E9A">
        <w:tc>
          <w:tcPr>
            <w:tcW w:w="1219" w:type="dxa"/>
          </w:tcPr>
          <w:p w:rsidR="00DC7750" w:rsidRPr="00D57502" w:rsidRDefault="00DC7750" w:rsidP="00D25DF8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D57502">
              <w:rPr>
                <w:b/>
                <w:color w:val="222222"/>
                <w:sz w:val="28"/>
                <w:szCs w:val="28"/>
              </w:rPr>
              <w:t>Всего</w:t>
            </w:r>
          </w:p>
        </w:tc>
        <w:tc>
          <w:tcPr>
            <w:tcW w:w="1092" w:type="dxa"/>
          </w:tcPr>
          <w:p w:rsidR="00DC7750" w:rsidRPr="00D57502" w:rsidRDefault="00DC7750" w:rsidP="00D25DF8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  <w:szCs w:val="28"/>
              </w:rPr>
            </w:pPr>
          </w:p>
        </w:tc>
        <w:tc>
          <w:tcPr>
            <w:tcW w:w="774" w:type="dxa"/>
          </w:tcPr>
          <w:p w:rsidR="00DC7750" w:rsidRPr="00D57502" w:rsidRDefault="00DC7750" w:rsidP="00D95859">
            <w:pPr>
              <w:pStyle w:val="af1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C7750" w:rsidRPr="00D57502" w:rsidRDefault="006C5E9A" w:rsidP="00DC775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  <w:szCs w:val="28"/>
              </w:rPr>
            </w:pPr>
            <w:r w:rsidRPr="00D57502">
              <w:rPr>
                <w:b/>
                <w:color w:val="222222"/>
                <w:sz w:val="28"/>
                <w:szCs w:val="28"/>
              </w:rPr>
              <w:t>Σ</w:t>
            </w:r>
            <w:r w:rsidRPr="00D57502">
              <w:rPr>
                <w:b/>
                <w:i/>
                <w:color w:val="222222"/>
                <w:sz w:val="28"/>
                <w:szCs w:val="28"/>
              </w:rPr>
              <w:t>N</w:t>
            </w:r>
            <w:r w:rsidRPr="00D57502">
              <w:rPr>
                <w:b/>
                <w:i/>
                <w:color w:val="222222"/>
                <w:sz w:val="28"/>
                <w:szCs w:val="28"/>
                <w:vertAlign w:val="subscript"/>
              </w:rPr>
              <w:t>i,0</w:t>
            </w:r>
            <w:r w:rsidRPr="00D57502">
              <w:rPr>
                <w:b/>
                <w:i/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0" w:type="dxa"/>
          </w:tcPr>
          <w:p w:rsidR="00DC7750" w:rsidRPr="00D57502" w:rsidRDefault="006C5E9A" w:rsidP="00DC775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  <w:szCs w:val="28"/>
              </w:rPr>
            </w:pPr>
            <w:r w:rsidRPr="00D57502">
              <w:rPr>
                <w:b/>
                <w:color w:val="222222"/>
                <w:sz w:val="28"/>
                <w:szCs w:val="28"/>
              </w:rPr>
              <w:t>Σ</w:t>
            </w:r>
            <w:r w:rsidRPr="00D57502">
              <w:rPr>
                <w:b/>
                <w:i/>
                <w:color w:val="222222"/>
                <w:sz w:val="28"/>
                <w:szCs w:val="28"/>
                <w:lang w:val="en-US"/>
              </w:rPr>
              <w:t>m</w:t>
            </w:r>
            <w:r w:rsidRPr="00D57502">
              <w:rPr>
                <w:b/>
                <w:i/>
                <w:color w:val="222222"/>
                <w:sz w:val="28"/>
                <w:szCs w:val="28"/>
                <w:vertAlign w:val="subscript"/>
              </w:rPr>
              <w:t>i,0</w:t>
            </w:r>
            <w:r w:rsidRPr="00D57502">
              <w:rPr>
                <w:b/>
                <w:i/>
                <w:color w:val="222222"/>
                <w:sz w:val="28"/>
                <w:szCs w:val="28"/>
              </w:rPr>
              <w:t> </w:t>
            </w:r>
          </w:p>
        </w:tc>
        <w:tc>
          <w:tcPr>
            <w:tcW w:w="701" w:type="dxa"/>
          </w:tcPr>
          <w:p w:rsidR="00DC7750" w:rsidRPr="00D57502" w:rsidRDefault="00DC7750" w:rsidP="00D95859">
            <w:pPr>
              <w:pStyle w:val="af1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C7750" w:rsidRPr="00D57502" w:rsidRDefault="00DC7750" w:rsidP="006C5E9A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513" w:type="dxa"/>
          </w:tcPr>
          <w:p w:rsidR="00DC7750" w:rsidRPr="00D57502" w:rsidRDefault="006C5E66" w:rsidP="006C5E9A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D57502">
              <w:rPr>
                <w:b/>
                <w:color w:val="222222"/>
                <w:sz w:val="28"/>
                <w:szCs w:val="28"/>
              </w:rPr>
              <w:t>Σ</w:t>
            </w:r>
            <w:r w:rsidRPr="00D57502">
              <w:rPr>
                <w:b/>
                <w:i/>
                <w:color w:val="222222"/>
                <w:sz w:val="28"/>
                <w:szCs w:val="28"/>
              </w:rPr>
              <w:t>N</w:t>
            </w:r>
            <w:r w:rsidRPr="00D57502">
              <w:rPr>
                <w:b/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03" w:type="dxa"/>
          </w:tcPr>
          <w:p w:rsidR="00DC7750" w:rsidRPr="00D57502" w:rsidRDefault="006C5E66" w:rsidP="006C5E66">
            <w:pPr>
              <w:pStyle w:val="af1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D57502">
              <w:rPr>
                <w:b/>
                <w:color w:val="222222"/>
                <w:sz w:val="28"/>
                <w:szCs w:val="28"/>
              </w:rPr>
              <w:t>Σ</w:t>
            </w:r>
            <w:r w:rsidRPr="00D57502">
              <w:rPr>
                <w:b/>
                <w:i/>
                <w:color w:val="222222"/>
                <w:sz w:val="28"/>
                <w:szCs w:val="28"/>
                <w:lang w:val="en-US"/>
              </w:rPr>
              <w:t>m</w:t>
            </w:r>
            <w:r w:rsidRPr="00D57502">
              <w:rPr>
                <w:b/>
                <w:i/>
                <w:color w:val="222222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</w:tbl>
    <w:p w:rsidR="000747B5" w:rsidRPr="000747B5" w:rsidRDefault="000747B5" w:rsidP="00D95859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en-US"/>
        </w:rPr>
      </w:pPr>
    </w:p>
    <w:p w:rsidR="006C5E66" w:rsidRDefault="006C5E66" w:rsidP="006C5E66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shd w:val="clear" w:color="auto" w:fill="FEFEFE"/>
        </w:rPr>
      </w:pPr>
      <w:r w:rsidRPr="006C5E66">
        <w:rPr>
          <w:color w:val="222222"/>
          <w:sz w:val="28"/>
          <w:szCs w:val="28"/>
          <w:shd w:val="clear" w:color="auto" w:fill="FEFEFE"/>
        </w:rPr>
        <w:t>При необходимости состав равновесной смеси можно представить в мольных либо массовых долях:</w:t>
      </w:r>
    </w:p>
    <w:p w:rsidR="006C5E66" w:rsidRDefault="00FC111B" w:rsidP="00FC111B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iCs/>
          <w:position w:val="-70"/>
          <w:sz w:val="28"/>
          <w:szCs w:val="28"/>
        </w:rPr>
      </w:pPr>
      <w:r w:rsidRPr="00FC111B">
        <w:rPr>
          <w:iCs/>
          <w:position w:val="-68"/>
          <w:sz w:val="28"/>
          <w:szCs w:val="28"/>
        </w:rPr>
        <w:object w:dxaOrig="2820" w:dyaOrig="1500">
          <v:shape id="_x0000_i1039" type="#_x0000_t75" style="width:140.4pt;height:77.4pt" o:ole="">
            <v:imagedata r:id="rId38" o:title=""/>
          </v:shape>
          <o:OLEObject Type="Embed" ProgID="Equation.3" ShapeID="_x0000_i1039" DrawAspect="Content" ObjectID="_1727811855" r:id="rId39"/>
        </w:object>
      </w:r>
      <w:r>
        <w:rPr>
          <w:iCs/>
          <w:position w:val="-70"/>
          <w:sz w:val="28"/>
          <w:szCs w:val="28"/>
        </w:rPr>
        <w:t xml:space="preserve">     </w:t>
      </w:r>
      <w:r>
        <w:rPr>
          <w:iCs/>
          <w:position w:val="-70"/>
          <w:sz w:val="28"/>
          <w:szCs w:val="28"/>
        </w:rPr>
        <w:tab/>
      </w:r>
      <w:r w:rsidRPr="0045097A">
        <w:rPr>
          <w:iCs/>
          <w:position w:val="-70"/>
          <w:sz w:val="28"/>
          <w:szCs w:val="28"/>
        </w:rPr>
        <w:tab/>
      </w:r>
      <w:r>
        <w:rPr>
          <w:iCs/>
          <w:position w:val="-70"/>
          <w:sz w:val="28"/>
          <w:szCs w:val="28"/>
        </w:rPr>
        <w:tab/>
      </w:r>
      <w:r>
        <w:rPr>
          <w:iCs/>
          <w:position w:val="-70"/>
          <w:sz w:val="28"/>
          <w:szCs w:val="28"/>
        </w:rPr>
        <w:tab/>
        <w:t xml:space="preserve"> </w:t>
      </w:r>
      <w:r>
        <w:rPr>
          <w:color w:val="222222"/>
          <w:sz w:val="28"/>
          <w:szCs w:val="28"/>
        </w:rPr>
        <w:t>(</w:t>
      </w:r>
      <w:r w:rsidRPr="00D95859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1</w:t>
      </w:r>
      <w:r w:rsidRPr="00D95859">
        <w:rPr>
          <w:color w:val="222222"/>
          <w:sz w:val="28"/>
          <w:szCs w:val="28"/>
        </w:rPr>
        <w:t>)</w:t>
      </w:r>
    </w:p>
    <w:p w:rsidR="00FC111B" w:rsidRPr="00FC111B" w:rsidRDefault="00FC111B" w:rsidP="00FC111B">
      <w:pPr>
        <w:pStyle w:val="af1"/>
        <w:shd w:val="clear" w:color="auto" w:fill="FEFEFE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  <w:shd w:val="clear" w:color="auto" w:fill="FEFEFE"/>
        </w:rPr>
      </w:pPr>
      <w:r w:rsidRPr="00FC111B">
        <w:rPr>
          <w:iCs/>
          <w:position w:val="-68"/>
          <w:sz w:val="28"/>
          <w:szCs w:val="28"/>
        </w:rPr>
        <w:object w:dxaOrig="2960" w:dyaOrig="1500">
          <v:shape id="_x0000_i1040" type="#_x0000_t75" style="width:147pt;height:77.4pt" o:ole="">
            <v:imagedata r:id="rId40" o:title=""/>
          </v:shape>
          <o:OLEObject Type="Embed" ProgID="Equation.3" ShapeID="_x0000_i1040" DrawAspect="Content" ObjectID="_1727811856" r:id="rId41"/>
        </w:object>
      </w:r>
      <w:r w:rsidRPr="0045097A">
        <w:rPr>
          <w:iCs/>
          <w:position w:val="-70"/>
          <w:sz w:val="28"/>
          <w:szCs w:val="28"/>
        </w:rPr>
        <w:t xml:space="preserve">      </w:t>
      </w:r>
      <w:r w:rsidRPr="0045097A">
        <w:rPr>
          <w:iCs/>
          <w:position w:val="-70"/>
          <w:sz w:val="28"/>
          <w:szCs w:val="28"/>
        </w:rPr>
        <w:tab/>
      </w:r>
      <w:r w:rsidRPr="0045097A">
        <w:rPr>
          <w:iCs/>
          <w:position w:val="-70"/>
          <w:sz w:val="28"/>
          <w:szCs w:val="28"/>
        </w:rPr>
        <w:tab/>
      </w:r>
      <w:r w:rsidRPr="0045097A">
        <w:rPr>
          <w:iCs/>
          <w:position w:val="-70"/>
          <w:sz w:val="28"/>
          <w:szCs w:val="28"/>
        </w:rPr>
        <w:tab/>
      </w:r>
      <w:r w:rsidRPr="0045097A">
        <w:rPr>
          <w:iCs/>
          <w:position w:val="-70"/>
          <w:sz w:val="28"/>
          <w:szCs w:val="28"/>
        </w:rPr>
        <w:tab/>
      </w:r>
      <w:r w:rsidRPr="00FC111B">
        <w:rPr>
          <w:iCs/>
          <w:position w:val="-7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</w:t>
      </w:r>
      <w:r w:rsidRPr="00D95859">
        <w:rPr>
          <w:color w:val="222222"/>
          <w:sz w:val="28"/>
          <w:szCs w:val="28"/>
        </w:rPr>
        <w:t>2</w:t>
      </w:r>
      <w:r w:rsidRPr="00FC111B">
        <w:rPr>
          <w:color w:val="222222"/>
          <w:sz w:val="28"/>
          <w:szCs w:val="28"/>
        </w:rPr>
        <w:t>2</w:t>
      </w:r>
      <w:r w:rsidRPr="00D95859">
        <w:rPr>
          <w:color w:val="222222"/>
          <w:sz w:val="28"/>
          <w:szCs w:val="28"/>
        </w:rPr>
        <w:t>)</w:t>
      </w:r>
    </w:p>
    <w:p w:rsidR="00FC111B" w:rsidRPr="00FC111B" w:rsidRDefault="00D95859" w:rsidP="00D95859">
      <w:pPr>
        <w:pStyle w:val="af1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EFEFE"/>
        </w:rPr>
      </w:pPr>
      <w:r w:rsidRPr="00D95859">
        <w:rPr>
          <w:color w:val="222222"/>
          <w:sz w:val="28"/>
          <w:szCs w:val="28"/>
          <w:shd w:val="clear" w:color="auto" w:fill="FEFEFE"/>
        </w:rPr>
        <w:t>где "-"</w:t>
      </w:r>
      <w:r w:rsidR="00FC111B">
        <w:rPr>
          <w:color w:val="222222"/>
          <w:sz w:val="28"/>
          <w:szCs w:val="28"/>
          <w:shd w:val="clear" w:color="auto" w:fill="FEFEFE"/>
        </w:rPr>
        <w:t xml:space="preserve"> относится к исходным реагентам</w:t>
      </w:r>
      <w:r w:rsidR="00FC111B" w:rsidRPr="00FC111B">
        <w:rPr>
          <w:color w:val="222222"/>
          <w:sz w:val="28"/>
          <w:szCs w:val="28"/>
          <w:shd w:val="clear" w:color="auto" w:fill="FEFEFE"/>
        </w:rPr>
        <w:t xml:space="preserve">; </w:t>
      </w:r>
      <w:r w:rsidR="00FC111B">
        <w:rPr>
          <w:color w:val="222222"/>
          <w:sz w:val="28"/>
          <w:szCs w:val="28"/>
          <w:shd w:val="clear" w:color="auto" w:fill="FEFEFE"/>
        </w:rPr>
        <w:t xml:space="preserve">"+"- к продуктам; </w:t>
      </w:r>
    </w:p>
    <w:p w:rsidR="00FC111B" w:rsidRDefault="00FC111B" w:rsidP="008C5B8A">
      <w:pPr>
        <w:pStyle w:val="af1"/>
        <w:shd w:val="clear" w:color="auto" w:fill="FEFEFE"/>
        <w:spacing w:before="120" w:beforeAutospacing="0" w:after="0" w:afterAutospacing="0"/>
        <w:jc w:val="center"/>
        <w:rPr>
          <w:color w:val="222222"/>
          <w:sz w:val="28"/>
          <w:szCs w:val="28"/>
          <w:shd w:val="clear" w:color="auto" w:fill="FEFEFE"/>
        </w:rPr>
      </w:pPr>
      <w:proofErr w:type="spellStart"/>
      <w:r>
        <w:rPr>
          <w:color w:val="222222"/>
          <w:sz w:val="28"/>
          <w:szCs w:val="28"/>
          <w:shd w:val="clear" w:color="auto" w:fill="FEFEFE"/>
        </w:rPr>
        <w:t>Δ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proofErr w:type="spellEnd"/>
      <w:r w:rsidR="00D95859" w:rsidRPr="00FC111B">
        <w:rPr>
          <w:color w:val="222222"/>
          <w:sz w:val="28"/>
          <w:szCs w:val="28"/>
          <w:shd w:val="clear" w:color="auto" w:fill="FEFEFE"/>
        </w:rPr>
        <w:t>=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R</w:t>
      </w:r>
      <w:r w:rsidR="00D95859" w:rsidRPr="00FC111B">
        <w:rPr>
          <w:i/>
          <w:color w:val="222222"/>
          <w:sz w:val="28"/>
          <w:szCs w:val="28"/>
          <w:shd w:val="clear" w:color="auto" w:fill="FEFEFE"/>
        </w:rPr>
        <w:t>+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S</w:t>
      </w:r>
      <w:r w:rsidR="00D95859" w:rsidRPr="00FC111B">
        <w:rPr>
          <w:color w:val="222222"/>
          <w:sz w:val="28"/>
          <w:szCs w:val="28"/>
          <w:shd w:val="clear" w:color="auto" w:fill="FEFEFE"/>
        </w:rPr>
        <w:t>-(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A</w:t>
      </w:r>
      <w:r w:rsidR="00D95859" w:rsidRPr="00FC111B">
        <w:rPr>
          <w:i/>
          <w:color w:val="222222"/>
          <w:sz w:val="28"/>
          <w:szCs w:val="28"/>
          <w:shd w:val="clear" w:color="auto" w:fill="FEFEFE"/>
        </w:rPr>
        <w:t>+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B</w:t>
      </w:r>
      <w:r w:rsidRPr="00FC111B">
        <w:rPr>
          <w:color w:val="222222"/>
          <w:sz w:val="28"/>
          <w:szCs w:val="28"/>
          <w:shd w:val="clear" w:color="auto" w:fill="FEFEFE"/>
        </w:rPr>
        <w:t>);</w:t>
      </w:r>
    </w:p>
    <w:p w:rsidR="00D95859" w:rsidRPr="008C5B8A" w:rsidRDefault="00FC111B" w:rsidP="008C5B8A">
      <w:pPr>
        <w:pStyle w:val="af1"/>
        <w:shd w:val="clear" w:color="auto" w:fill="FEFEFE"/>
        <w:spacing w:before="12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>Δ</w:t>
      </w:r>
      <w:r w:rsidR="00D95859" w:rsidRPr="008C5B8A">
        <w:rPr>
          <w:color w:val="222222"/>
          <w:sz w:val="28"/>
          <w:szCs w:val="28"/>
          <w:shd w:val="clear" w:color="auto" w:fill="FEFEFE"/>
        </w:rPr>
        <w:t>(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proofErr w:type="spellStart"/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i</w:t>
      </w:r>
      <w:r w:rsidR="00D95859" w:rsidRPr="00FC111B">
        <w:rPr>
          <w:i/>
          <w:color w:val="222222"/>
          <w:sz w:val="28"/>
          <w:szCs w:val="28"/>
          <w:shd w:val="clear" w:color="auto" w:fill="FEFEFE"/>
          <w:lang w:val="en-US"/>
        </w:rPr>
        <w:t>M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i</w:t>
      </w:r>
      <w:proofErr w:type="spellEnd"/>
      <w:r w:rsidR="00D95859" w:rsidRPr="008C5B8A">
        <w:rPr>
          <w:color w:val="222222"/>
          <w:sz w:val="28"/>
          <w:szCs w:val="28"/>
          <w:shd w:val="clear" w:color="auto" w:fill="FEFEFE"/>
        </w:rPr>
        <w:t>)=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R</w:t>
      </w:r>
      <w:r w:rsidR="00D95859" w:rsidRPr="00FC111B">
        <w:rPr>
          <w:i/>
          <w:color w:val="222222"/>
          <w:sz w:val="28"/>
          <w:szCs w:val="28"/>
          <w:shd w:val="clear" w:color="auto" w:fill="FEFEFE"/>
          <w:lang w:val="en-US"/>
        </w:rPr>
        <w:t>M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R</w:t>
      </w:r>
      <w:r w:rsidR="00D95859" w:rsidRPr="008C5B8A">
        <w:rPr>
          <w:i/>
          <w:color w:val="222222"/>
          <w:sz w:val="28"/>
          <w:szCs w:val="28"/>
          <w:shd w:val="clear" w:color="auto" w:fill="FEFEFE"/>
        </w:rPr>
        <w:t>+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S</w:t>
      </w:r>
      <w:r w:rsidR="00D95859" w:rsidRPr="00FC111B">
        <w:rPr>
          <w:i/>
          <w:color w:val="222222"/>
          <w:sz w:val="28"/>
          <w:szCs w:val="28"/>
          <w:shd w:val="clear" w:color="auto" w:fill="FEFEFE"/>
          <w:lang w:val="en-US"/>
        </w:rPr>
        <w:t>M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S</w:t>
      </w:r>
      <w:r w:rsidR="00D95859" w:rsidRPr="008C5B8A">
        <w:rPr>
          <w:i/>
          <w:color w:val="222222"/>
          <w:sz w:val="28"/>
          <w:szCs w:val="28"/>
          <w:shd w:val="clear" w:color="auto" w:fill="FEFEFE"/>
        </w:rPr>
        <w:t>-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A</w:t>
      </w:r>
      <w:r w:rsidR="00D95859" w:rsidRPr="00FC111B">
        <w:rPr>
          <w:i/>
          <w:color w:val="222222"/>
          <w:sz w:val="28"/>
          <w:szCs w:val="28"/>
          <w:shd w:val="clear" w:color="auto" w:fill="FEFEFE"/>
          <w:lang w:val="en-US"/>
        </w:rPr>
        <w:t>M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A</w:t>
      </w:r>
      <w:r w:rsidR="00D95859" w:rsidRPr="008C5B8A">
        <w:rPr>
          <w:i/>
          <w:color w:val="222222"/>
          <w:sz w:val="28"/>
          <w:szCs w:val="28"/>
          <w:shd w:val="clear" w:color="auto" w:fill="FEFEFE"/>
        </w:rPr>
        <w:t>-</w:t>
      </w:r>
      <w:r w:rsidRPr="00FC111B">
        <w:rPr>
          <w:i/>
          <w:color w:val="222222"/>
          <w:sz w:val="28"/>
          <w:szCs w:val="28"/>
          <w:shd w:val="clear" w:color="auto" w:fill="FEFEFE"/>
        </w:rPr>
        <w:t>ν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B</w:t>
      </w:r>
      <w:r w:rsidR="00D95859" w:rsidRPr="00FC111B">
        <w:rPr>
          <w:i/>
          <w:color w:val="222222"/>
          <w:sz w:val="28"/>
          <w:szCs w:val="28"/>
          <w:shd w:val="clear" w:color="auto" w:fill="FEFEFE"/>
          <w:lang w:val="en-US"/>
        </w:rPr>
        <w:t>M</w:t>
      </w:r>
      <w:r w:rsidR="00D95859" w:rsidRPr="00FC111B">
        <w:rPr>
          <w:i/>
          <w:color w:val="222222"/>
          <w:sz w:val="28"/>
          <w:szCs w:val="28"/>
          <w:shd w:val="clear" w:color="auto" w:fill="FEFEFE"/>
          <w:vertAlign w:val="subscript"/>
          <w:lang w:val="en-US"/>
        </w:rPr>
        <w:t>B</w:t>
      </w:r>
      <w:r w:rsidR="00D95859" w:rsidRPr="008C5B8A">
        <w:rPr>
          <w:color w:val="222222"/>
          <w:sz w:val="28"/>
          <w:szCs w:val="28"/>
          <w:shd w:val="clear" w:color="auto" w:fill="FEFEFE"/>
        </w:rPr>
        <w:t>.</w:t>
      </w:r>
    </w:p>
    <w:p w:rsidR="00D95859" w:rsidRPr="008C5B8A" w:rsidRDefault="00D95859" w:rsidP="00D958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859" w:rsidRPr="008C5B8A" w:rsidRDefault="00D95859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5B8A" w:rsidRDefault="008A2A3B" w:rsidP="008A2A3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B" w:rsidRPr="008C11C3" w:rsidRDefault="008A2A3B" w:rsidP="008C11C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7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C11C3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512377" w:rsidRPr="008C11C3">
        <w:rPr>
          <w:rFonts w:ascii="Times New Roman" w:hAnsi="Times New Roman" w:cs="Times New Roman"/>
          <w:b/>
          <w:sz w:val="28"/>
          <w:szCs w:val="28"/>
        </w:rPr>
        <w:t xml:space="preserve"> К КОНТРОЛЬНОЙ РАБОТЕ</w:t>
      </w:r>
    </w:p>
    <w:p w:rsidR="00512377" w:rsidRPr="008C11C3" w:rsidRDefault="00512377" w:rsidP="008C11C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C3" w:rsidRPr="008C11C3" w:rsidRDefault="008C11C3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1C3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E542F8" w:rsidRDefault="008C11C3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C3">
        <w:rPr>
          <w:rFonts w:ascii="Times New Roman" w:hAnsi="Times New Roman" w:cs="Times New Roman"/>
          <w:color w:val="000000"/>
          <w:sz w:val="28"/>
          <w:szCs w:val="28"/>
        </w:rPr>
        <w:t>На окисление сернистого ангидрида по реакции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2SO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2 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+O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2SO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8C11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+Q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1C3">
        <w:rPr>
          <w:rFonts w:ascii="Times New Roman" w:hAnsi="Times New Roman" w:cs="Times New Roman"/>
          <w:color w:val="000000"/>
          <w:sz w:val="28"/>
          <w:szCs w:val="28"/>
        </w:rPr>
        <w:t xml:space="preserve">поступает </w:t>
      </w:r>
      <w:r w:rsidRPr="00803C0F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8C11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="003F3F2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C11C3">
        <w:rPr>
          <w:rFonts w:ascii="Times New Roman" w:hAnsi="Times New Roman" w:cs="Times New Roman"/>
          <w:color w:val="000000"/>
          <w:sz w:val="28"/>
          <w:szCs w:val="28"/>
        </w:rPr>
        <w:t xml:space="preserve">газовой смеси, состоящей из четырех индивидуальных компонентов (мол. доли): </w:t>
      </w:r>
      <w:r w:rsidRPr="003F3F2B">
        <w:rPr>
          <w:rFonts w:ascii="Times New Roman" w:hAnsi="Times New Roman" w:cs="Times New Roman"/>
          <w:sz w:val="28"/>
          <w:szCs w:val="28"/>
        </w:rPr>
        <w:t>n</w:t>
      </w:r>
      <w:r w:rsidRPr="003F3F2B">
        <w:rPr>
          <w:rFonts w:ascii="Times New Roman" w:hAnsi="Times New Roman" w:cs="Times New Roman"/>
          <w:sz w:val="28"/>
          <w:szCs w:val="28"/>
          <w:vertAlign w:val="subscript"/>
        </w:rPr>
        <w:t>SO2</w:t>
      </w:r>
      <w:r w:rsidR="003F3F2B" w:rsidRPr="003F3F2B">
        <w:rPr>
          <w:rFonts w:ascii="Times New Roman" w:hAnsi="Times New Roman" w:cs="Times New Roman"/>
          <w:sz w:val="28"/>
          <w:szCs w:val="28"/>
        </w:rPr>
        <w:t>,</w:t>
      </w:r>
      <w:r w:rsidRPr="003F3F2B">
        <w:rPr>
          <w:rFonts w:ascii="Times New Roman" w:hAnsi="Times New Roman" w:cs="Times New Roman"/>
          <w:sz w:val="28"/>
          <w:szCs w:val="28"/>
        </w:rPr>
        <w:t xml:space="preserve"> n</w:t>
      </w:r>
      <w:r w:rsidRPr="003F3F2B">
        <w:rPr>
          <w:rFonts w:ascii="Times New Roman" w:hAnsi="Times New Roman" w:cs="Times New Roman"/>
          <w:sz w:val="28"/>
          <w:szCs w:val="28"/>
          <w:vertAlign w:val="subscript"/>
        </w:rPr>
        <w:t>O2</w:t>
      </w:r>
      <w:r w:rsidR="003F3F2B" w:rsidRPr="003F3F2B">
        <w:rPr>
          <w:rFonts w:ascii="Times New Roman" w:hAnsi="Times New Roman" w:cs="Times New Roman"/>
          <w:sz w:val="28"/>
          <w:szCs w:val="28"/>
        </w:rPr>
        <w:t>,</w:t>
      </w:r>
      <w:r w:rsidRPr="003F3F2B">
        <w:rPr>
          <w:rFonts w:ascii="Times New Roman" w:hAnsi="Times New Roman" w:cs="Times New Roman"/>
          <w:sz w:val="28"/>
          <w:szCs w:val="28"/>
        </w:rPr>
        <w:t xml:space="preserve"> n</w:t>
      </w:r>
      <w:r w:rsidRPr="003F3F2B">
        <w:rPr>
          <w:rFonts w:ascii="Times New Roman" w:hAnsi="Times New Roman" w:cs="Times New Roman"/>
          <w:sz w:val="28"/>
          <w:szCs w:val="28"/>
          <w:vertAlign w:val="subscript"/>
        </w:rPr>
        <w:t>SO3</w:t>
      </w:r>
      <w:r w:rsidR="007F67ED">
        <w:rPr>
          <w:rFonts w:ascii="Times New Roman" w:hAnsi="Times New Roman" w:cs="Times New Roman"/>
          <w:sz w:val="28"/>
          <w:szCs w:val="28"/>
        </w:rPr>
        <w:t>=0</w:t>
      </w:r>
      <w:r w:rsidR="003F3F2B" w:rsidRPr="003F3F2B">
        <w:rPr>
          <w:rFonts w:ascii="Times New Roman" w:hAnsi="Times New Roman" w:cs="Times New Roman"/>
          <w:sz w:val="28"/>
          <w:szCs w:val="28"/>
        </w:rPr>
        <w:t>,</w:t>
      </w:r>
      <w:r w:rsidRPr="003F3F2B">
        <w:rPr>
          <w:rFonts w:ascii="Times New Roman" w:hAnsi="Times New Roman" w:cs="Times New Roman"/>
          <w:sz w:val="28"/>
          <w:szCs w:val="28"/>
        </w:rPr>
        <w:t xml:space="preserve"> n</w:t>
      </w:r>
      <w:r w:rsidRPr="003F3F2B">
        <w:rPr>
          <w:rFonts w:ascii="Times New Roman" w:hAnsi="Times New Roman" w:cs="Times New Roman"/>
          <w:sz w:val="28"/>
          <w:szCs w:val="28"/>
          <w:vertAlign w:val="subscript"/>
        </w:rPr>
        <w:t>N2</w:t>
      </w:r>
      <w:r w:rsidRPr="003F3F2B">
        <w:rPr>
          <w:rFonts w:ascii="Times New Roman" w:hAnsi="Times New Roman" w:cs="Times New Roman"/>
          <w:sz w:val="28"/>
          <w:szCs w:val="28"/>
        </w:rPr>
        <w:t>.</w:t>
      </w:r>
      <w:r w:rsidRPr="008C11C3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превращения Х</w:t>
      </w:r>
      <w:r w:rsidRPr="008C11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SO2</w:t>
      </w:r>
      <w:r w:rsidRPr="008C11C3">
        <w:rPr>
          <w:rFonts w:ascii="Times New Roman" w:hAnsi="Times New Roman" w:cs="Times New Roman"/>
          <w:color w:val="000000"/>
          <w:sz w:val="28"/>
          <w:szCs w:val="28"/>
        </w:rPr>
        <w:t> =</w:t>
      </w:r>
      <w:r w:rsidR="008C5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1C3">
        <w:rPr>
          <w:rFonts w:ascii="Times New Roman" w:hAnsi="Times New Roman" w:cs="Times New Roman"/>
          <w:color w:val="000000"/>
          <w:sz w:val="28"/>
          <w:szCs w:val="28"/>
        </w:rPr>
        <w:t xml:space="preserve">0,8. </w:t>
      </w:r>
    </w:p>
    <w:p w:rsidR="003F3F2B" w:rsidRDefault="008C11C3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1C3">
        <w:rPr>
          <w:rFonts w:ascii="Times New Roman" w:hAnsi="Times New Roman" w:cs="Times New Roman"/>
          <w:color w:val="000000"/>
          <w:sz w:val="28"/>
          <w:szCs w:val="28"/>
        </w:rPr>
        <w:t>Рассчитать материальный баланс процесса</w:t>
      </w:r>
      <w:r w:rsidR="001F7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2B">
        <w:rPr>
          <w:rFonts w:ascii="Times New Roman" w:hAnsi="Times New Roman" w:cs="Times New Roman"/>
          <w:color w:val="000000"/>
          <w:sz w:val="28"/>
          <w:szCs w:val="28"/>
        </w:rPr>
        <w:t xml:space="preserve">по формулам и </w:t>
      </w:r>
      <w:r w:rsidR="001F74A3" w:rsidRPr="001F74A3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программы EXCEL.</w:t>
      </w:r>
      <w:r w:rsidR="00D5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2B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</w:t>
      </w:r>
      <w:r w:rsidR="007F67ED">
        <w:rPr>
          <w:rFonts w:ascii="Times New Roman" w:hAnsi="Times New Roman" w:cs="Times New Roman"/>
          <w:color w:val="000000"/>
          <w:sz w:val="28"/>
          <w:szCs w:val="28"/>
        </w:rPr>
        <w:t>- из</w:t>
      </w:r>
      <w:r w:rsidR="003F3F2B">
        <w:rPr>
          <w:rFonts w:ascii="Times New Roman" w:hAnsi="Times New Roman" w:cs="Times New Roman"/>
          <w:color w:val="000000"/>
          <w:sz w:val="28"/>
          <w:szCs w:val="28"/>
        </w:rPr>
        <w:t xml:space="preserve"> таблиц</w:t>
      </w:r>
      <w:r w:rsidR="007F67E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F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3E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F3F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8C11C3" w:rsidRDefault="003F3F2B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вставить в контрольную работу</w:t>
      </w:r>
      <w:r w:rsidRPr="003F3F2B">
        <w:rPr>
          <w:rFonts w:ascii="Times New Roman" w:hAnsi="Times New Roman" w:cs="Times New Roman"/>
          <w:sz w:val="28"/>
          <w:szCs w:val="28"/>
        </w:rPr>
        <w:t xml:space="preserve"> </w:t>
      </w:r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криншот</w:t>
      </w:r>
      <w:proofErr w:type="spellEnd"/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Print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Screen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 </w:t>
      </w:r>
      <w:r w:rsidR="00872E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Расчет материального баланса с использованием программы EXCEL.</w:t>
      </w:r>
    </w:p>
    <w:p w:rsidR="003F3F2B" w:rsidRPr="00872EF8" w:rsidRDefault="003F3F2B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2EF8">
        <w:rPr>
          <w:rFonts w:ascii="Times New Roman" w:hAnsi="Times New Roman" w:cs="Times New Roman"/>
          <w:i/>
          <w:color w:val="000000"/>
          <w:sz w:val="28"/>
          <w:szCs w:val="28"/>
        </w:rPr>
        <w:t>Пример:</w:t>
      </w:r>
    </w:p>
    <w:p w:rsidR="003F3F2B" w:rsidRDefault="00872EF8" w:rsidP="00D57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- 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Расчет материального баланса с использованием программы EXCEL</w:t>
      </w:r>
    </w:p>
    <w:p w:rsidR="003F3F2B" w:rsidRPr="003F3F2B" w:rsidRDefault="003F3F2B" w:rsidP="008C11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1025" cy="213106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0F" w:rsidRDefault="00803C0F" w:rsidP="00803C0F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b/>
          <w:iCs/>
          <w:color w:val="222222"/>
          <w:shd w:val="clear" w:color="auto" w:fill="FEFEFE"/>
        </w:rPr>
      </w:pPr>
    </w:p>
    <w:p w:rsidR="00D57502" w:rsidRPr="00D57502" w:rsidRDefault="00D57502" w:rsidP="00D57502">
      <w:pPr>
        <w:pStyle w:val="af1"/>
        <w:spacing w:before="0" w:beforeAutospacing="0" w:after="0" w:afterAutospacing="0"/>
        <w:ind w:firstLine="567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 w:rsidRPr="00D57502">
        <w:rPr>
          <w:i/>
          <w:iCs/>
          <w:color w:val="222222"/>
          <w:sz w:val="28"/>
          <w:szCs w:val="28"/>
          <w:shd w:val="clear" w:color="auto" w:fill="FEFEFE"/>
        </w:rPr>
        <w:t>Рекомендации:</w:t>
      </w:r>
    </w:p>
    <w:p w:rsidR="00D57502" w:rsidRPr="00D57502" w:rsidRDefault="00D57502" w:rsidP="00D5750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7502">
        <w:rPr>
          <w:color w:val="000000"/>
          <w:sz w:val="28"/>
          <w:szCs w:val="28"/>
        </w:rPr>
        <w:t>Решение выполнить по следующей схеме:</w:t>
      </w:r>
    </w:p>
    <w:p w:rsidR="00D57502" w:rsidRPr="00D57502" w:rsidRDefault="00D57502" w:rsidP="00D5750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Рассчитать</w:t>
      </w:r>
      <w:r w:rsidRPr="00D57502">
        <w:rPr>
          <w:color w:val="000000"/>
          <w:sz w:val="28"/>
          <w:szCs w:val="28"/>
        </w:rPr>
        <w:t xml:space="preserve"> мольное и массовое количество компонентов в приходе:</w:t>
      </w:r>
    </w:p>
    <w:p w:rsidR="00D57502" w:rsidRPr="0045097A" w:rsidRDefault="00D57502" w:rsidP="00D57502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en-US"/>
        </w:rPr>
      </w:pPr>
      <w:r w:rsidRPr="00D57502">
        <w:rPr>
          <w:i/>
          <w:color w:val="000000"/>
          <w:sz w:val="28"/>
          <w:szCs w:val="28"/>
          <w:lang w:val="en-US"/>
        </w:rPr>
        <w:t>N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D57502">
        <w:rPr>
          <w:i/>
          <w:color w:val="000000"/>
          <w:sz w:val="28"/>
          <w:szCs w:val="28"/>
          <w:vertAlign w:val="subscript"/>
          <w:lang w:val="en-US"/>
        </w:rPr>
        <w:t>,0</w:t>
      </w:r>
      <w:proofErr w:type="gramEnd"/>
      <w:r w:rsidRPr="00D57502">
        <w:rPr>
          <w:i/>
          <w:color w:val="000000"/>
          <w:sz w:val="28"/>
          <w:szCs w:val="28"/>
          <w:lang w:val="en-US"/>
        </w:rPr>
        <w:t> = N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 xml:space="preserve">0 </w:t>
      </w:r>
      <w:proofErr w:type="spellStart"/>
      <w:r w:rsidRPr="00D57502">
        <w:rPr>
          <w:i/>
          <w:color w:val="000000"/>
          <w:sz w:val="28"/>
          <w:szCs w:val="28"/>
          <w:lang w:val="en-US"/>
        </w:rPr>
        <w:t>n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57502">
        <w:rPr>
          <w:color w:val="000000"/>
          <w:sz w:val="28"/>
          <w:szCs w:val="28"/>
          <w:lang w:val="en-US"/>
        </w:rPr>
        <w:t xml:space="preserve">;    </w:t>
      </w:r>
      <w:r w:rsidRPr="00D57502">
        <w:rPr>
          <w:i/>
          <w:color w:val="000000"/>
          <w:sz w:val="28"/>
          <w:szCs w:val="28"/>
          <w:lang w:val="en-US"/>
        </w:rPr>
        <w:t>m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>i,0</w:t>
      </w:r>
      <w:r w:rsidRPr="00D57502">
        <w:rPr>
          <w:i/>
          <w:color w:val="000000"/>
          <w:sz w:val="28"/>
          <w:szCs w:val="28"/>
          <w:lang w:val="en-US"/>
        </w:rPr>
        <w:t> = N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>i,0</w:t>
      </w:r>
      <w:r w:rsidRPr="00D57502">
        <w:rPr>
          <w:i/>
          <w:color w:val="000000"/>
          <w:sz w:val="28"/>
          <w:szCs w:val="28"/>
          <w:lang w:val="en-US"/>
        </w:rPr>
        <w:t xml:space="preserve"> M</w:t>
      </w:r>
      <w:r w:rsidRPr="00D57502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D57502">
        <w:rPr>
          <w:color w:val="000000"/>
          <w:sz w:val="28"/>
          <w:szCs w:val="28"/>
          <w:lang w:val="en-US"/>
        </w:rPr>
        <w:t xml:space="preserve">. </w:t>
      </w:r>
    </w:p>
    <w:p w:rsidR="00D57502" w:rsidRPr="00D57502" w:rsidRDefault="00D57502" w:rsidP="00D5750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Рассчитать</w:t>
      </w:r>
      <w:r w:rsidRPr="00D57502">
        <w:rPr>
          <w:color w:val="000000"/>
          <w:sz w:val="28"/>
          <w:szCs w:val="28"/>
        </w:rPr>
        <w:t xml:space="preserve"> количество компонентов, участвующих в химической реакции.</w:t>
      </w:r>
    </w:p>
    <w:p w:rsidR="00D57502" w:rsidRPr="00D57502" w:rsidRDefault="00D57502" w:rsidP="00D57502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Рассчитать</w:t>
      </w:r>
      <w:r w:rsidRPr="00D57502">
        <w:rPr>
          <w:color w:val="000000"/>
          <w:sz w:val="28"/>
          <w:szCs w:val="28"/>
        </w:rPr>
        <w:t xml:space="preserve"> мольные и массовые количества компонентов в расходе.</w:t>
      </w:r>
    </w:p>
    <w:p w:rsidR="00D57502" w:rsidRDefault="00D57502" w:rsidP="00803C0F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b/>
          <w:iCs/>
          <w:color w:val="222222"/>
          <w:shd w:val="clear" w:color="auto" w:fill="FEFEFE"/>
        </w:rPr>
      </w:pPr>
    </w:p>
    <w:p w:rsidR="007F67ED" w:rsidRPr="007F67ED" w:rsidRDefault="007F67ED" w:rsidP="007F67ED">
      <w:pPr>
        <w:pStyle w:val="af1"/>
        <w:spacing w:before="0" w:beforeAutospacing="0" w:after="0" w:afterAutospacing="0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67ED">
        <w:rPr>
          <w:iCs/>
          <w:color w:val="222222"/>
          <w:sz w:val="28"/>
          <w:szCs w:val="28"/>
          <w:shd w:val="clear" w:color="auto" w:fill="FEFEFE"/>
        </w:rPr>
        <w:t xml:space="preserve">Таблица </w:t>
      </w:r>
      <w:r w:rsidR="003323E8">
        <w:rPr>
          <w:iCs/>
          <w:color w:val="222222"/>
          <w:sz w:val="28"/>
          <w:szCs w:val="28"/>
          <w:shd w:val="clear" w:color="auto" w:fill="FEFEFE"/>
        </w:rPr>
        <w:t>3.</w:t>
      </w:r>
      <w:r w:rsidRPr="007F67ED">
        <w:rPr>
          <w:iCs/>
          <w:color w:val="222222"/>
          <w:sz w:val="28"/>
          <w:szCs w:val="28"/>
          <w:shd w:val="clear" w:color="auto" w:fill="FEFEFE"/>
        </w:rPr>
        <w:t>1 – Исходные данные к заданию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701"/>
        <w:gridCol w:w="1842"/>
      </w:tblGrid>
      <w:tr w:rsidR="007F67ED" w:rsidRPr="008C11C3" w:rsidTr="00D57502">
        <w:tc>
          <w:tcPr>
            <w:tcW w:w="2376" w:type="dxa"/>
            <w:vMerge w:val="restart"/>
          </w:tcPr>
          <w:p w:rsidR="007F67ED" w:rsidRPr="008C11C3" w:rsidRDefault="007F67ED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371" w:type="dxa"/>
            <w:gridSpan w:val="4"/>
          </w:tcPr>
          <w:p w:rsidR="007F67ED" w:rsidRPr="008C11C3" w:rsidRDefault="007F67ED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F80000" w:rsidTr="00D57502">
        <w:tc>
          <w:tcPr>
            <w:tcW w:w="2376" w:type="dxa"/>
            <w:vMerge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кмоль</w:t>
            </w:r>
            <w:proofErr w:type="spellEnd"/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SO2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O2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N2</w:t>
            </w:r>
          </w:p>
        </w:tc>
      </w:tr>
      <w:tr w:rsidR="00F80000" w:rsidTr="00D57502">
        <w:trPr>
          <w:trHeight w:val="321"/>
        </w:trPr>
        <w:tc>
          <w:tcPr>
            <w:tcW w:w="2376" w:type="dxa"/>
          </w:tcPr>
          <w:p w:rsidR="00F80000" w:rsidRPr="008C11C3" w:rsidRDefault="00F80000" w:rsidP="0065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F80000" w:rsidRPr="008C11C3" w:rsidRDefault="00F80000" w:rsidP="00652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F80000" w:rsidRDefault="00F80000" w:rsidP="0065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701" w:type="dxa"/>
          </w:tcPr>
          <w:p w:rsidR="00F80000" w:rsidRDefault="00F80000" w:rsidP="0065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F80000" w:rsidRDefault="00F80000" w:rsidP="0065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701" w:type="dxa"/>
          </w:tcPr>
          <w:p w:rsidR="00F80000" w:rsidRDefault="003323E8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701" w:type="dxa"/>
          </w:tcPr>
          <w:p w:rsidR="00F80000" w:rsidRDefault="003323E8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701" w:type="dxa"/>
          </w:tcPr>
          <w:p w:rsidR="00F80000" w:rsidRDefault="003323E8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000" w:rsidTr="00D57502">
        <w:tc>
          <w:tcPr>
            <w:tcW w:w="2376" w:type="dxa"/>
          </w:tcPr>
          <w:p w:rsidR="00F80000" w:rsidRPr="008C11C3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01" w:type="dxa"/>
          </w:tcPr>
          <w:p w:rsidR="00F80000" w:rsidRDefault="003323E8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842" w:type="dxa"/>
          </w:tcPr>
          <w:p w:rsidR="00F80000" w:rsidRDefault="00F80000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323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03C0F" w:rsidRPr="003F3F2B" w:rsidRDefault="003F3F2B" w:rsidP="00803C0F">
      <w:pPr>
        <w:pStyle w:val="af1"/>
        <w:spacing w:before="0" w:beforeAutospacing="0" w:after="0" w:afterAutospacing="0"/>
        <w:ind w:firstLine="567"/>
        <w:jc w:val="both"/>
        <w:rPr>
          <w:b/>
          <w:iCs/>
          <w:color w:val="222222"/>
          <w:sz w:val="28"/>
          <w:szCs w:val="28"/>
          <w:shd w:val="clear" w:color="auto" w:fill="FEFEFE"/>
        </w:rPr>
      </w:pPr>
      <w:r>
        <w:rPr>
          <w:b/>
          <w:iCs/>
          <w:color w:val="222222"/>
          <w:sz w:val="28"/>
          <w:szCs w:val="28"/>
          <w:shd w:val="clear" w:color="auto" w:fill="FEFEFE"/>
        </w:rPr>
        <w:lastRenderedPageBreak/>
        <w:t>Задание</w:t>
      </w:r>
      <w:r w:rsidR="00803C0F" w:rsidRPr="003F3F2B">
        <w:rPr>
          <w:b/>
          <w:iCs/>
          <w:color w:val="222222"/>
          <w:sz w:val="28"/>
          <w:szCs w:val="28"/>
          <w:shd w:val="clear" w:color="auto" w:fill="FEFEFE"/>
        </w:rPr>
        <w:t xml:space="preserve"> 2</w:t>
      </w:r>
    </w:p>
    <w:p w:rsidR="00872EF8" w:rsidRDefault="00803C0F" w:rsidP="004A6030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На окисление сернистого ангидрида по реакции</w:t>
      </w:r>
      <w:r w:rsidR="003F3F2B">
        <w:rPr>
          <w:color w:val="222222"/>
          <w:sz w:val="28"/>
          <w:szCs w:val="28"/>
          <w:shd w:val="clear" w:color="auto" w:fill="FEFEFE"/>
        </w:rPr>
        <w:t xml:space="preserve"> 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2SO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2 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+O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2</w:t>
      </w:r>
      <w:r w:rsidR="003F3F2B" w:rsidRPr="00012C4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>=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2SO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3</w:t>
      </w:r>
      <w:r w:rsidRPr="003F3F2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+Q</w:t>
      </w:r>
      <w:r w:rsidR="00012C4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поступает </w:t>
      </w:r>
      <w:r w:rsidRPr="003F3F2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EFEFE"/>
        </w:rPr>
        <w:t>N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vertAlign w:val="subscript"/>
        </w:rPr>
        <w:t>0</w:t>
      </w:r>
      <w:r w:rsidR="00012C4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SO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vertAlign w:val="subscript"/>
        </w:rPr>
        <w:t>2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. Для окисления используют воздух в стехиометрическом количестве. </w:t>
      </w:r>
      <w:r w:rsidR="00E542F8" w:rsidRPr="008C11C3">
        <w:rPr>
          <w:rFonts w:ascii="Times New Roman" w:hAnsi="Times New Roman" w:cs="Times New Roman"/>
          <w:color w:val="000000"/>
          <w:sz w:val="28"/>
          <w:szCs w:val="28"/>
        </w:rPr>
        <w:t xml:space="preserve">Степень превращения 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Х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  <w:vertAlign w:val="subscript"/>
        </w:rPr>
        <w:t>SO2</w:t>
      </w:r>
      <w:r w:rsidRPr="003F3F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 =0,8. </w:t>
      </w:r>
    </w:p>
    <w:p w:rsidR="00012C4E" w:rsidRDefault="00012C4E" w:rsidP="004A6030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1C3">
        <w:rPr>
          <w:rFonts w:ascii="Times New Roman" w:hAnsi="Times New Roman" w:cs="Times New Roman"/>
          <w:color w:val="000000"/>
          <w:sz w:val="28"/>
          <w:szCs w:val="28"/>
        </w:rPr>
        <w:t>Рассчитать материальный баланс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формулам и </w:t>
      </w:r>
      <w:r w:rsidRPr="001F74A3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программы EXCEL.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расчете использовать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таблицу 2.1 </w:t>
      </w:r>
      <w:r w:rsidR="00872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95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воздуха для технических расчетов</w:t>
      </w:r>
      <w:r w:rsidR="008C5B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(стр. 8)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2C4E" w:rsidRDefault="00012C4E" w:rsidP="00012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- из таблицы 3.2. </w:t>
      </w:r>
    </w:p>
    <w:p w:rsidR="00012C4E" w:rsidRDefault="00012C4E" w:rsidP="00012C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вставить в контрольную работу</w:t>
      </w:r>
      <w:r w:rsidRPr="003F3F2B">
        <w:rPr>
          <w:rFonts w:ascii="Times New Roman" w:hAnsi="Times New Roman" w:cs="Times New Roman"/>
          <w:sz w:val="28"/>
          <w:szCs w:val="28"/>
        </w:rPr>
        <w:t xml:space="preserve"> </w:t>
      </w:r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криншот</w:t>
      </w:r>
      <w:proofErr w:type="spellEnd"/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Print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Screen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 </w:t>
      </w:r>
      <w:r w:rsidR="00872E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Расчет материального баланса с</w:t>
      </w:r>
      <w:r w:rsidR="00872EF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программы EXCEL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917" w:rsidRPr="00872EF8" w:rsidRDefault="00872EF8" w:rsidP="00903917">
      <w:pPr>
        <w:pStyle w:val="af1"/>
        <w:shd w:val="clear" w:color="auto" w:fill="FEFEFE"/>
        <w:spacing w:before="0" w:beforeAutospacing="0" w:after="0" w:afterAutospacing="0"/>
        <w:ind w:firstLine="567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Рекомендации</w:t>
      </w:r>
      <w:r w:rsidR="00903917" w:rsidRPr="00872EF8">
        <w:rPr>
          <w:i/>
          <w:color w:val="222222"/>
          <w:sz w:val="28"/>
          <w:szCs w:val="28"/>
        </w:rPr>
        <w:t>:</w:t>
      </w:r>
    </w:p>
    <w:p w:rsidR="00872EF8" w:rsidRPr="00872EF8" w:rsidRDefault="00872EF8" w:rsidP="00872EF8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Рассчитать</w:t>
      </w:r>
      <w:r w:rsidRPr="00872EF8">
        <w:rPr>
          <w:color w:val="222222"/>
          <w:sz w:val="28"/>
          <w:szCs w:val="28"/>
        </w:rPr>
        <w:t xml:space="preserve"> количество SO</w:t>
      </w:r>
      <w:r w:rsidRPr="00872EF8">
        <w:rPr>
          <w:color w:val="222222"/>
          <w:sz w:val="28"/>
          <w:szCs w:val="28"/>
          <w:vertAlign w:val="subscript"/>
        </w:rPr>
        <w:t>2</w:t>
      </w:r>
      <w:r w:rsidRPr="00872EF8">
        <w:rPr>
          <w:color w:val="222222"/>
          <w:sz w:val="28"/>
          <w:szCs w:val="28"/>
        </w:rPr>
        <w:t>, вступившего в химическую реакцию.</w:t>
      </w:r>
    </w:p>
    <w:p w:rsidR="00872EF8" w:rsidRPr="00872EF8" w:rsidRDefault="00872EF8" w:rsidP="00872EF8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72EF8">
        <w:rPr>
          <w:color w:val="222222"/>
          <w:sz w:val="28"/>
          <w:szCs w:val="28"/>
        </w:rPr>
        <w:t>По уравнен</w:t>
      </w:r>
      <w:r>
        <w:rPr>
          <w:color w:val="222222"/>
          <w:sz w:val="28"/>
          <w:szCs w:val="28"/>
        </w:rPr>
        <w:t>ию химической реакции определить</w:t>
      </w:r>
      <w:r w:rsidRPr="00872EF8">
        <w:rPr>
          <w:color w:val="222222"/>
          <w:sz w:val="28"/>
          <w:szCs w:val="28"/>
        </w:rPr>
        <w:t xml:space="preserve"> количество кислорода и серного ангидрида.</w:t>
      </w:r>
    </w:p>
    <w:p w:rsidR="00903917" w:rsidRPr="00903917" w:rsidRDefault="00903917" w:rsidP="00903917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903917">
        <w:rPr>
          <w:color w:val="222222"/>
          <w:sz w:val="28"/>
          <w:szCs w:val="28"/>
        </w:rPr>
        <w:t>Из воздуха вместе с кислородом поступит азот.</w:t>
      </w:r>
      <w:r>
        <w:rPr>
          <w:color w:val="222222"/>
          <w:sz w:val="28"/>
          <w:szCs w:val="28"/>
        </w:rPr>
        <w:t xml:space="preserve"> </w:t>
      </w:r>
      <w:r w:rsidRPr="00903917">
        <w:rPr>
          <w:color w:val="222222"/>
          <w:sz w:val="28"/>
          <w:szCs w:val="28"/>
        </w:rPr>
        <w:t>Найденные значен</w:t>
      </w:r>
      <w:r w:rsidR="00872EF8">
        <w:rPr>
          <w:color w:val="222222"/>
          <w:sz w:val="28"/>
          <w:szCs w:val="28"/>
        </w:rPr>
        <w:t>ия для кислорода и азота занести</w:t>
      </w:r>
      <w:r w:rsidRPr="00903917">
        <w:rPr>
          <w:color w:val="222222"/>
          <w:sz w:val="28"/>
          <w:szCs w:val="28"/>
        </w:rPr>
        <w:t xml:space="preserve"> в приходную часть баланса. Кислород, как второй участник химического взаимодействия, попадает также в столбец «Реакция». Азот – инертный компонент, в реакции не участвует, поэтому в расходе его количество остается неизменным.</w:t>
      </w:r>
    </w:p>
    <w:p w:rsidR="00903917" w:rsidRPr="003F3F2B" w:rsidRDefault="00903917" w:rsidP="00903917">
      <w:pPr>
        <w:pStyle w:val="af1"/>
        <w:spacing w:before="0" w:beforeAutospacing="0" w:after="0" w:afterAutospacing="0"/>
        <w:ind w:firstLine="567"/>
        <w:jc w:val="both"/>
        <w:rPr>
          <w:iCs/>
          <w:color w:val="222222"/>
          <w:sz w:val="28"/>
          <w:szCs w:val="28"/>
          <w:shd w:val="clear" w:color="auto" w:fill="FEFEFE"/>
        </w:rPr>
      </w:pPr>
    </w:p>
    <w:p w:rsidR="00012C4E" w:rsidRPr="007F67ED" w:rsidRDefault="00AC1E9D" w:rsidP="00012C4E">
      <w:pPr>
        <w:pStyle w:val="af1"/>
        <w:spacing w:before="0" w:beforeAutospacing="0" w:after="0" w:afterAutospacing="0"/>
        <w:jc w:val="both"/>
        <w:rPr>
          <w:iCs/>
          <w:color w:val="222222"/>
          <w:sz w:val="28"/>
          <w:szCs w:val="28"/>
          <w:shd w:val="clear" w:color="auto" w:fill="FEFEFE"/>
        </w:rPr>
      </w:pPr>
      <w:r>
        <w:rPr>
          <w:iCs/>
          <w:color w:val="222222"/>
          <w:sz w:val="28"/>
          <w:szCs w:val="28"/>
          <w:shd w:val="clear" w:color="auto" w:fill="FEFEFE"/>
        </w:rPr>
        <w:t xml:space="preserve">                    </w:t>
      </w:r>
      <w:r w:rsidR="00012C4E" w:rsidRPr="007F67ED">
        <w:rPr>
          <w:iCs/>
          <w:color w:val="222222"/>
          <w:sz w:val="28"/>
          <w:szCs w:val="28"/>
          <w:shd w:val="clear" w:color="auto" w:fill="FEFEFE"/>
        </w:rPr>
        <w:t xml:space="preserve">Таблица </w:t>
      </w:r>
      <w:r w:rsidR="00012C4E">
        <w:rPr>
          <w:iCs/>
          <w:color w:val="222222"/>
          <w:sz w:val="28"/>
          <w:szCs w:val="28"/>
          <w:shd w:val="clear" w:color="auto" w:fill="FEFEFE"/>
        </w:rPr>
        <w:t>3.2</w:t>
      </w:r>
      <w:r w:rsidR="00012C4E" w:rsidRPr="007F67ED">
        <w:rPr>
          <w:iCs/>
          <w:color w:val="222222"/>
          <w:sz w:val="28"/>
          <w:szCs w:val="28"/>
          <w:shd w:val="clear" w:color="auto" w:fill="FEFEFE"/>
        </w:rPr>
        <w:t xml:space="preserve"> – Исходные данные к заданию </w:t>
      </w:r>
      <w:r w:rsidR="00012C4E">
        <w:rPr>
          <w:iCs/>
          <w:color w:val="222222"/>
          <w:sz w:val="28"/>
          <w:szCs w:val="28"/>
          <w:shd w:val="clear" w:color="auto" w:fill="FEFEFE"/>
        </w:rPr>
        <w:t>2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09"/>
        <w:gridCol w:w="4428"/>
      </w:tblGrid>
      <w:tr w:rsidR="00012C4E" w:rsidRPr="008C11C3" w:rsidTr="00AC1E9D">
        <w:tc>
          <w:tcPr>
            <w:tcW w:w="1809" w:type="dxa"/>
            <w:vMerge w:val="restart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428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012C4E" w:rsidTr="00AC1E9D">
        <w:tc>
          <w:tcPr>
            <w:tcW w:w="1809" w:type="dxa"/>
            <w:vMerge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11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кмоль</w:t>
            </w:r>
            <w:proofErr w:type="spellEnd"/>
            <w:r w:rsidRPr="008C1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</w:t>
            </w:r>
          </w:p>
        </w:tc>
      </w:tr>
      <w:tr w:rsidR="00012C4E" w:rsidTr="00AC1E9D">
        <w:trPr>
          <w:trHeight w:val="321"/>
        </w:trPr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428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12C4E" w:rsidTr="00AC1E9D">
        <w:tc>
          <w:tcPr>
            <w:tcW w:w="1809" w:type="dxa"/>
          </w:tcPr>
          <w:p w:rsidR="00012C4E" w:rsidRPr="008C11C3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:rsidR="00012C4E" w:rsidRDefault="00012C4E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FC111B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Pr="008C11C3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AF" w:rsidRPr="00511CAF" w:rsidRDefault="00511CAF" w:rsidP="00511CAF">
      <w:pPr>
        <w:pStyle w:val="af1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rStyle w:val="a7"/>
          <w:iCs/>
          <w:color w:val="222222"/>
          <w:sz w:val="28"/>
          <w:szCs w:val="28"/>
        </w:rPr>
        <w:lastRenderedPageBreak/>
        <w:t>Задание</w:t>
      </w:r>
      <w:r w:rsidRPr="00511CAF">
        <w:rPr>
          <w:rStyle w:val="a7"/>
          <w:iCs/>
          <w:color w:val="222222"/>
          <w:sz w:val="28"/>
          <w:szCs w:val="28"/>
        </w:rPr>
        <w:t xml:space="preserve"> 3</w:t>
      </w:r>
    </w:p>
    <w:p w:rsidR="00E542F8" w:rsidRDefault="00511CAF" w:rsidP="00C34539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</w:pP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На синтез аммиака по реакции 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N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2</w:t>
      </w:r>
      <w:r w:rsidR="006314C1"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 xml:space="preserve"> 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+</w:t>
      </w:r>
      <w:r w:rsidR="006314C1"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 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3H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2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 = 2NH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>3</w:t>
      </w:r>
      <w:r w:rsidR="006314C1"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  <w:vertAlign w:val="subscript"/>
        </w:rPr>
        <w:t xml:space="preserve"> 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+</w:t>
      </w:r>
      <w:r w:rsidR="006314C1"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 xml:space="preserve"> </w:t>
      </w:r>
      <w:r w:rsidRPr="006314C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Q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 поступает 50000 кг/ч газовой смеси, состоящей из четырех индивидуальных компонентов (мол. доли): </w:t>
      </w:r>
      <w:r w:rsidRPr="00C57AC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n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  <w:vertAlign w:val="subscript"/>
        </w:rPr>
        <w:t>H2,0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, </w:t>
      </w:r>
      <w:r w:rsidRPr="00C57AC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n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  <w:vertAlign w:val="subscript"/>
        </w:rPr>
        <w:t>N2,0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, </w:t>
      </w:r>
      <w:r w:rsidRPr="00C57AC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n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  <w:vertAlign w:val="subscript"/>
        </w:rPr>
        <w:t>NH3,0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, </w:t>
      </w:r>
      <w:r w:rsidRPr="00C57AC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n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  <w:vertAlign w:val="subscript"/>
        </w:rPr>
        <w:t>CH4,0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>. Степень превращения водорода Х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  <w:vertAlign w:val="subscript"/>
        </w:rPr>
        <w:t>Н2</w:t>
      </w:r>
      <w:r w:rsid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>=</w:t>
      </w:r>
      <w:r w:rsidRPr="00C3453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EFEFE"/>
        </w:rPr>
        <w:t xml:space="preserve">0,18. </w:t>
      </w:r>
    </w:p>
    <w:p w:rsidR="00C34539" w:rsidRPr="00C34539" w:rsidRDefault="00C34539" w:rsidP="008C5B8A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539">
        <w:rPr>
          <w:rFonts w:ascii="Times New Roman" w:hAnsi="Times New Roman" w:cs="Times New Roman"/>
          <w:color w:val="000000"/>
          <w:sz w:val="28"/>
          <w:szCs w:val="28"/>
        </w:rPr>
        <w:t xml:space="preserve">Рассчитать материальный баланс процесса по формулам и с использованием программы EXCEL.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Исходные данные - из таблицы 3.3</w:t>
      </w:r>
      <w:r w:rsidRPr="00C345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4539" w:rsidRDefault="00C34539" w:rsidP="00C345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вставить в контрольную работу</w:t>
      </w:r>
      <w:r w:rsidRPr="003F3F2B">
        <w:rPr>
          <w:rFonts w:ascii="Times New Roman" w:hAnsi="Times New Roman" w:cs="Times New Roman"/>
          <w:sz w:val="28"/>
          <w:szCs w:val="28"/>
        </w:rPr>
        <w:t xml:space="preserve"> </w:t>
      </w:r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proofErr w:type="spellStart"/>
      <w:r w:rsidRPr="003F3F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криншот</w:t>
      </w:r>
      <w:proofErr w:type="spellEnd"/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Print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Screen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 </w:t>
      </w:r>
      <w:r w:rsidR="008C5B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Расчет материального баланса с</w:t>
      </w:r>
      <w:r w:rsidR="008C5B8A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программы EXCEL</w:t>
      </w:r>
      <w:r w:rsidRPr="003F3F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CAF" w:rsidRPr="00511CAF" w:rsidRDefault="00511CAF" w:rsidP="00511CAF">
      <w:pPr>
        <w:pStyle w:val="af1"/>
        <w:spacing w:before="0" w:beforeAutospacing="0" w:after="0" w:afterAutospacing="0"/>
        <w:ind w:firstLine="567"/>
        <w:jc w:val="both"/>
        <w:rPr>
          <w:i/>
          <w:iCs/>
          <w:color w:val="222222"/>
          <w:sz w:val="28"/>
          <w:szCs w:val="28"/>
          <w:shd w:val="clear" w:color="auto" w:fill="FEFEFE"/>
        </w:rPr>
      </w:pPr>
      <w:r w:rsidRPr="00511CAF">
        <w:rPr>
          <w:i/>
          <w:iCs/>
          <w:color w:val="222222"/>
          <w:sz w:val="28"/>
          <w:szCs w:val="28"/>
          <w:shd w:val="clear" w:color="auto" w:fill="FEFEFE"/>
        </w:rPr>
        <w:t>Ре</w:t>
      </w:r>
      <w:r>
        <w:rPr>
          <w:i/>
          <w:iCs/>
          <w:color w:val="222222"/>
          <w:sz w:val="28"/>
          <w:szCs w:val="28"/>
          <w:shd w:val="clear" w:color="auto" w:fill="FEFEFE"/>
        </w:rPr>
        <w:t>комендации</w:t>
      </w:r>
      <w:r w:rsidR="00903917">
        <w:rPr>
          <w:i/>
          <w:iCs/>
          <w:color w:val="222222"/>
          <w:sz w:val="28"/>
          <w:szCs w:val="28"/>
          <w:shd w:val="clear" w:color="auto" w:fill="FEFEFE"/>
        </w:rPr>
        <w:t>:</w:t>
      </w:r>
    </w:p>
    <w:p w:rsidR="00511CAF" w:rsidRPr="00511CAF" w:rsidRDefault="00511CAF" w:rsidP="00511CAF">
      <w:pPr>
        <w:pStyle w:val="af1"/>
        <w:spacing w:before="0" w:beforeAutospacing="0" w:after="0" w:afterAutospacing="0"/>
        <w:ind w:firstLine="567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511CAF">
        <w:rPr>
          <w:iCs/>
          <w:color w:val="222222"/>
          <w:sz w:val="28"/>
          <w:szCs w:val="28"/>
          <w:shd w:val="clear" w:color="auto" w:fill="FEFEFE"/>
        </w:rPr>
        <w:t>Исходный поток задан в массовых единицах, а его состав – в мольных долях. Для приведения размерностей состава и расхода к одним единицам измерения следует предпринять одно из следующих действий:</w:t>
      </w:r>
    </w:p>
    <w:p w:rsidR="00511CAF" w:rsidRPr="00511CAF" w:rsidRDefault="00511CAF" w:rsidP="00511CAF">
      <w:pPr>
        <w:pStyle w:val="af1"/>
        <w:spacing w:before="0" w:beforeAutospacing="0" w:after="0" w:afterAutospacing="0"/>
        <w:ind w:firstLine="567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511CAF">
        <w:rPr>
          <w:iCs/>
          <w:color w:val="222222"/>
          <w:sz w:val="28"/>
          <w:szCs w:val="28"/>
          <w:shd w:val="clear" w:color="auto" w:fill="FEFEFE"/>
        </w:rPr>
        <w:t>· рассчитать мол</w:t>
      </w:r>
      <w:r>
        <w:rPr>
          <w:iCs/>
          <w:color w:val="222222"/>
          <w:sz w:val="28"/>
          <w:szCs w:val="28"/>
          <w:shd w:val="clear" w:color="auto" w:fill="FEFEFE"/>
        </w:rPr>
        <w:t>ярную массу смеси по формуле (</w:t>
      </w:r>
      <w:r w:rsidRPr="00511CAF">
        <w:rPr>
          <w:iCs/>
          <w:color w:val="222222"/>
          <w:sz w:val="28"/>
          <w:szCs w:val="28"/>
          <w:shd w:val="clear" w:color="auto" w:fill="FEFEFE"/>
        </w:rPr>
        <w:t>6), а затем мо</w:t>
      </w:r>
      <w:r>
        <w:rPr>
          <w:iCs/>
          <w:color w:val="222222"/>
          <w:sz w:val="28"/>
          <w:szCs w:val="28"/>
          <w:shd w:val="clear" w:color="auto" w:fill="FEFEFE"/>
        </w:rPr>
        <w:t>льный расход смеси по формуле (</w:t>
      </w:r>
      <w:r w:rsidRPr="00511CAF">
        <w:rPr>
          <w:iCs/>
          <w:color w:val="222222"/>
          <w:sz w:val="28"/>
          <w:szCs w:val="28"/>
          <w:shd w:val="clear" w:color="auto" w:fill="FEFEFE"/>
        </w:rPr>
        <w:t>8) либо</w:t>
      </w:r>
    </w:p>
    <w:p w:rsidR="00511CAF" w:rsidRPr="00511CAF" w:rsidRDefault="00511CAF" w:rsidP="00511CAF">
      <w:pPr>
        <w:pStyle w:val="af1"/>
        <w:spacing w:before="0" w:beforeAutospacing="0" w:after="0" w:afterAutospacing="0"/>
        <w:ind w:firstLine="567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511CAF">
        <w:rPr>
          <w:iCs/>
          <w:color w:val="222222"/>
          <w:sz w:val="28"/>
          <w:szCs w:val="28"/>
          <w:shd w:val="clear" w:color="auto" w:fill="FEFEFE"/>
        </w:rPr>
        <w:t>· пересчитать мольный состав потока в массовый по формуле (4).</w:t>
      </w:r>
    </w:p>
    <w:p w:rsidR="00511CAF" w:rsidRDefault="00511CAF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AF" w:rsidRPr="007F67ED" w:rsidRDefault="00796086" w:rsidP="00511CAF">
      <w:pPr>
        <w:pStyle w:val="af1"/>
        <w:spacing w:before="0" w:beforeAutospacing="0" w:after="0" w:afterAutospacing="0"/>
        <w:jc w:val="both"/>
        <w:rPr>
          <w:iCs/>
          <w:color w:val="222222"/>
          <w:sz w:val="28"/>
          <w:szCs w:val="28"/>
          <w:shd w:val="clear" w:color="auto" w:fill="FEFEFE"/>
        </w:rPr>
      </w:pPr>
      <w:r>
        <w:rPr>
          <w:iCs/>
          <w:color w:val="222222"/>
          <w:sz w:val="28"/>
          <w:szCs w:val="28"/>
          <w:shd w:val="clear" w:color="auto" w:fill="FEFEFE"/>
        </w:rPr>
        <w:t xml:space="preserve">            </w:t>
      </w:r>
      <w:r w:rsidR="00511CAF" w:rsidRPr="007F67ED">
        <w:rPr>
          <w:iCs/>
          <w:color w:val="222222"/>
          <w:sz w:val="28"/>
          <w:szCs w:val="28"/>
          <w:shd w:val="clear" w:color="auto" w:fill="FEFEFE"/>
        </w:rPr>
        <w:t xml:space="preserve">Таблица </w:t>
      </w:r>
      <w:r w:rsidR="00511CAF">
        <w:rPr>
          <w:iCs/>
          <w:color w:val="222222"/>
          <w:sz w:val="28"/>
          <w:szCs w:val="28"/>
          <w:shd w:val="clear" w:color="auto" w:fill="FEFEFE"/>
        </w:rPr>
        <w:t>3.3</w:t>
      </w:r>
      <w:r w:rsidR="00511CAF" w:rsidRPr="007F67ED">
        <w:rPr>
          <w:iCs/>
          <w:color w:val="222222"/>
          <w:sz w:val="28"/>
          <w:szCs w:val="28"/>
          <w:shd w:val="clear" w:color="auto" w:fill="FEFEFE"/>
        </w:rPr>
        <w:t xml:space="preserve"> – Исходные данные к заданию </w:t>
      </w:r>
      <w:r w:rsidR="00511CAF">
        <w:rPr>
          <w:iCs/>
          <w:color w:val="222222"/>
          <w:sz w:val="28"/>
          <w:szCs w:val="28"/>
          <w:shd w:val="clear" w:color="auto" w:fill="FEFEFE"/>
        </w:rPr>
        <w:t>3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04"/>
        <w:gridCol w:w="1398"/>
        <w:gridCol w:w="1559"/>
        <w:gridCol w:w="1559"/>
        <w:gridCol w:w="1464"/>
      </w:tblGrid>
      <w:tr w:rsidR="00511CAF" w:rsidRPr="008C11C3" w:rsidTr="00796086">
        <w:tc>
          <w:tcPr>
            <w:tcW w:w="1404" w:type="dxa"/>
            <w:vMerge w:val="restart"/>
          </w:tcPr>
          <w:p w:rsidR="00511CAF" w:rsidRPr="008C11C3" w:rsidRDefault="00511CAF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5980" w:type="dxa"/>
            <w:gridSpan w:val="4"/>
          </w:tcPr>
          <w:p w:rsidR="00511CAF" w:rsidRPr="008C11C3" w:rsidRDefault="00511CAF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511CAF" w:rsidTr="00796086">
        <w:tc>
          <w:tcPr>
            <w:tcW w:w="1404" w:type="dxa"/>
            <w:vMerge/>
          </w:tcPr>
          <w:p w:rsidR="00511CAF" w:rsidRDefault="00511CAF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511CAF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75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EFEFE"/>
              </w:rPr>
              <w:t>n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  <w:vertAlign w:val="subscript"/>
              </w:rPr>
              <w:t>H2,0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</w:rPr>
              <w:t> </w:t>
            </w:r>
          </w:p>
        </w:tc>
        <w:tc>
          <w:tcPr>
            <w:tcW w:w="1559" w:type="dxa"/>
          </w:tcPr>
          <w:p w:rsidR="00511CAF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75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EFEFE"/>
              </w:rPr>
              <w:t>n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  <w:vertAlign w:val="subscript"/>
              </w:rPr>
              <w:t>N2,0</w:t>
            </w:r>
          </w:p>
        </w:tc>
        <w:tc>
          <w:tcPr>
            <w:tcW w:w="1559" w:type="dxa"/>
          </w:tcPr>
          <w:p w:rsidR="00511CAF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75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EFEFE"/>
              </w:rPr>
              <w:t>n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  <w:vertAlign w:val="subscript"/>
              </w:rPr>
              <w:t>NH3,0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</w:rPr>
              <w:t> </w:t>
            </w:r>
          </w:p>
        </w:tc>
        <w:tc>
          <w:tcPr>
            <w:tcW w:w="1464" w:type="dxa"/>
          </w:tcPr>
          <w:p w:rsidR="00511CAF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75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EFEFE"/>
              </w:rPr>
              <w:t>n</w:t>
            </w:r>
            <w:r w:rsidRPr="00C34539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EFEFE"/>
                <w:vertAlign w:val="subscript"/>
              </w:rPr>
              <w:t>CH4,0</w:t>
            </w:r>
          </w:p>
        </w:tc>
      </w:tr>
      <w:tr w:rsidR="00AC7775" w:rsidTr="00796086">
        <w:trPr>
          <w:trHeight w:val="321"/>
        </w:trPr>
        <w:tc>
          <w:tcPr>
            <w:tcW w:w="1404" w:type="dxa"/>
          </w:tcPr>
          <w:p w:rsidR="00AC7775" w:rsidRPr="008C11C3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AC7775" w:rsidRDefault="00AC7775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64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C7775" w:rsidTr="00796086">
        <w:tc>
          <w:tcPr>
            <w:tcW w:w="1404" w:type="dxa"/>
          </w:tcPr>
          <w:p w:rsidR="00AC7775" w:rsidRPr="008C11C3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AC7775" w:rsidRDefault="00AC7775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64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C7775" w:rsidTr="00796086">
        <w:tc>
          <w:tcPr>
            <w:tcW w:w="1404" w:type="dxa"/>
          </w:tcPr>
          <w:p w:rsidR="00AC7775" w:rsidRPr="008C11C3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AC7775" w:rsidRDefault="00AC7775" w:rsidP="00AC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64" w:type="dxa"/>
          </w:tcPr>
          <w:p w:rsidR="00AC7775" w:rsidRDefault="00AC7775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64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64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64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64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9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64" w:type="dxa"/>
          </w:tcPr>
          <w:p w:rsidR="00A54E1A" w:rsidRDefault="00A54E1A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4E1A" w:rsidTr="00796086">
        <w:tc>
          <w:tcPr>
            <w:tcW w:w="1404" w:type="dxa"/>
          </w:tcPr>
          <w:p w:rsidR="00A54E1A" w:rsidRPr="008C11C3" w:rsidRDefault="00A54E1A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8" w:type="dxa"/>
          </w:tcPr>
          <w:p w:rsidR="00A54E1A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559" w:type="dxa"/>
          </w:tcPr>
          <w:p w:rsidR="00A54E1A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59" w:type="dxa"/>
          </w:tcPr>
          <w:p w:rsidR="00A54E1A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64" w:type="dxa"/>
          </w:tcPr>
          <w:p w:rsidR="00A54E1A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772D9" w:rsidTr="00796086">
        <w:tc>
          <w:tcPr>
            <w:tcW w:w="1404" w:type="dxa"/>
          </w:tcPr>
          <w:p w:rsidR="005772D9" w:rsidRPr="008C11C3" w:rsidRDefault="005772D9" w:rsidP="0051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8" w:type="dxa"/>
          </w:tcPr>
          <w:p w:rsidR="005772D9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559" w:type="dxa"/>
          </w:tcPr>
          <w:p w:rsidR="005772D9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5772D9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64" w:type="dxa"/>
          </w:tcPr>
          <w:p w:rsidR="005772D9" w:rsidRDefault="005772D9" w:rsidP="00944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8A" w:rsidRPr="008C11C3" w:rsidRDefault="008C5B8A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1B" w:rsidRPr="008C11C3" w:rsidRDefault="00FC111B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7A" w:rsidRDefault="0045097A" w:rsidP="00796086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257E06" w:rsidRPr="00ED5C5A" w:rsidRDefault="00ED5C5A" w:rsidP="00ED5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C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Барский, В.Д. Расчеты процессов и реакторов в курсе общей химической технологии / В.Д. Барский, Л.А. Снежко, А.А. Чернышев. – Днепропетровск: УГХТУ, 2004.</w:t>
      </w:r>
      <w:r w:rsidR="004F3A25"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702C79" w:rsidRDefault="00702C79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94336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33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>Ю. Общая химическая технология: введение в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>химико-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процессов: учебное</w:t>
      </w:r>
      <w:r w:rsidRPr="00943363">
        <w:rPr>
          <w:rFonts w:ascii="Times New Roman" w:hAnsi="Times New Roman" w:cs="Times New Roman"/>
          <w:sz w:val="28"/>
          <w:szCs w:val="28"/>
        </w:rPr>
        <w:t xml:space="preserve"> пособие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 w:rsidRPr="00943363">
        <w:rPr>
          <w:rFonts w:ascii="Times New Roman" w:hAnsi="Times New Roman" w:cs="Times New Roman"/>
          <w:sz w:val="28"/>
          <w:szCs w:val="28"/>
        </w:rPr>
        <w:t>. - 3-е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43363">
        <w:rPr>
          <w:rFonts w:ascii="Times New Roman" w:hAnsi="Times New Roman" w:cs="Times New Roman"/>
          <w:sz w:val="28"/>
          <w:szCs w:val="28"/>
        </w:rPr>
        <w:t>. и доп. - М.: Логос, 2012. - 304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43D" w:rsidRPr="00DC043D" w:rsidRDefault="00702C79" w:rsidP="00DC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E06">
        <w:rPr>
          <w:rFonts w:ascii="Times New Roman" w:hAnsi="Times New Roman" w:cs="Times New Roman"/>
          <w:sz w:val="28"/>
          <w:szCs w:val="28"/>
        </w:rPr>
        <w:t xml:space="preserve">. </w:t>
      </w:r>
      <w:r w:rsidR="00DC043D">
        <w:rPr>
          <w:rFonts w:ascii="Times New Roman" w:hAnsi="Times New Roman" w:cs="Times New Roman"/>
          <w:sz w:val="28"/>
          <w:szCs w:val="28"/>
        </w:rPr>
        <w:t>К</w:t>
      </w:r>
      <w:r w:rsidR="00DC043D" w:rsidRPr="00DC043D">
        <w:rPr>
          <w:rFonts w:ascii="Times New Roman" w:hAnsi="Times New Roman" w:cs="Times New Roman"/>
          <w:sz w:val="28"/>
          <w:szCs w:val="28"/>
        </w:rPr>
        <w:t>арпушкин</w:t>
      </w:r>
      <w:r w:rsidR="00DC043D">
        <w:rPr>
          <w:rFonts w:ascii="Times New Roman" w:hAnsi="Times New Roman" w:cs="Times New Roman"/>
          <w:sz w:val="28"/>
          <w:szCs w:val="28"/>
        </w:rPr>
        <w:t>,</w:t>
      </w:r>
      <w:r w:rsidR="00DC043D" w:rsidRPr="00DC043D">
        <w:rPr>
          <w:rFonts w:ascii="Times New Roman" w:hAnsi="Times New Roman" w:cs="Times New Roman"/>
          <w:sz w:val="28"/>
          <w:szCs w:val="28"/>
        </w:rPr>
        <w:t xml:space="preserve"> С.В. </w:t>
      </w:r>
      <w:r w:rsidR="00DC043D">
        <w:rPr>
          <w:rFonts w:ascii="Times New Roman" w:hAnsi="Times New Roman" w:cs="Times New Roman"/>
          <w:sz w:val="28"/>
          <w:szCs w:val="28"/>
        </w:rPr>
        <w:t>О</w:t>
      </w:r>
      <w:r w:rsidR="00DC043D" w:rsidRPr="00DC043D">
        <w:rPr>
          <w:rFonts w:ascii="Times New Roman" w:hAnsi="Times New Roman" w:cs="Times New Roman"/>
          <w:sz w:val="28"/>
          <w:szCs w:val="28"/>
        </w:rPr>
        <w:t>сновы моделирования процессов и систем</w:t>
      </w:r>
      <w:r w:rsidR="009F5597">
        <w:rPr>
          <w:rFonts w:ascii="Times New Roman" w:hAnsi="Times New Roman" w:cs="Times New Roman"/>
          <w:sz w:val="28"/>
          <w:szCs w:val="28"/>
        </w:rPr>
        <w:t>: учебное пособие</w:t>
      </w:r>
      <w:r w:rsidR="00DC043D">
        <w:rPr>
          <w:rFonts w:ascii="Times New Roman" w:hAnsi="Times New Roman" w:cs="Times New Roman"/>
          <w:sz w:val="28"/>
          <w:szCs w:val="28"/>
        </w:rPr>
        <w:t xml:space="preserve"> / С.В. Карпушкин. – Тамбов: </w:t>
      </w:r>
      <w:r w:rsidR="00DC043D" w:rsidRPr="00DC043D">
        <w:rPr>
          <w:rFonts w:ascii="Times New Roman" w:hAnsi="Times New Roman" w:cs="Times New Roman"/>
          <w:sz w:val="28"/>
          <w:szCs w:val="28"/>
        </w:rPr>
        <w:t>ТГТУ, 2015.</w:t>
      </w:r>
      <w:r w:rsidR="00EF037F">
        <w:rPr>
          <w:rFonts w:ascii="Times New Roman" w:hAnsi="Times New Roman" w:cs="Times New Roman"/>
          <w:sz w:val="28"/>
          <w:szCs w:val="28"/>
        </w:rPr>
        <w:t xml:space="preserve"> – 81 с.</w:t>
      </w:r>
    </w:p>
    <w:p w:rsidR="00257E06" w:rsidRDefault="00DC043D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:rsidR="00702C79" w:rsidRDefault="00ED5C5A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B7D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2C79" w:rsidRPr="00A70F81">
        <w:rPr>
          <w:rFonts w:ascii="Times New Roman" w:hAnsi="Times New Roman" w:cs="Times New Roman"/>
          <w:bCs/>
          <w:sz w:val="28"/>
          <w:szCs w:val="28"/>
        </w:rPr>
        <w:t>Пахомов, А.Н.</w:t>
      </w:r>
      <w:r w:rsidR="00702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Основы моделирования химико-технологических систем: 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>у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чебное пособие / А.Н. Пахомов, В.И. Коновалов, Н.Ц.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Гатапова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,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А.Н.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Колиух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. – Тамбов: Изд-во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Тамб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. гос.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техн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. ун-та, 2008. – 80 с.</w:t>
      </w:r>
    </w:p>
    <w:p w:rsidR="00257E06" w:rsidRDefault="00ED5C5A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7E06" w:rsidRPr="0025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моделирование процессов: учебное пособие / Н.В.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Мойзес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О.Е. Митянина, Е.А. Кузьменко; Томский политехнический университет. − Томск: Изд-во Томского политехнического университета, 2014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с.</w:t>
      </w:r>
    </w:p>
    <w:p w:rsidR="00702C79" w:rsidRDefault="00ED5C5A" w:rsidP="0070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>,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 w:rsidR="00702C79"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, </w:t>
      </w:r>
      <w:r w:rsidR="00702C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02C79">
        <w:rPr>
          <w:rFonts w:ascii="Times New Roman" w:hAnsi="Times New Roman" w:cs="Times New Roman"/>
          <w:sz w:val="28"/>
          <w:szCs w:val="28"/>
        </w:rPr>
        <w:t>Гайков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 xml:space="preserve">, М.Б. Суханов, </w:t>
      </w:r>
      <w:r w:rsidR="00702C79" w:rsidRPr="000D12ED">
        <w:rPr>
          <w:rFonts w:ascii="Times New Roman" w:hAnsi="Times New Roman" w:cs="Times New Roman"/>
          <w:sz w:val="28"/>
          <w:szCs w:val="28"/>
        </w:rPr>
        <w:t>В.И.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 w:rsidR="00702C79">
        <w:rPr>
          <w:rFonts w:ascii="Times New Roman" w:hAnsi="Times New Roman" w:cs="Times New Roman"/>
          <w:sz w:val="28"/>
          <w:szCs w:val="28"/>
        </w:rPr>
        <w:t xml:space="preserve">-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-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29 с.</w:t>
      </w:r>
    </w:p>
    <w:p w:rsidR="00702C79" w:rsidRDefault="00702C79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D6F" w:rsidRP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6F" w:rsidRPr="00257E06" w:rsidSect="002F7094">
      <w:footerReference w:type="default" r:id="rId4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F8" w:rsidRDefault="000673F8" w:rsidP="002F7094">
      <w:pPr>
        <w:spacing w:after="0" w:line="240" w:lineRule="auto"/>
      </w:pPr>
      <w:r>
        <w:separator/>
      </w:r>
    </w:p>
  </w:endnote>
  <w:endnote w:type="continuationSeparator" w:id="0">
    <w:p w:rsidR="000673F8" w:rsidRDefault="000673F8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491"/>
      <w:docPartObj>
        <w:docPartGallery w:val="Page Numbers (Bottom of Page)"/>
        <w:docPartUnique/>
      </w:docPartObj>
    </w:sdtPr>
    <w:sdtEndPr/>
    <w:sdtContent>
      <w:p w:rsidR="00511CAF" w:rsidRDefault="002A7B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CAF" w:rsidRDefault="00511C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F8" w:rsidRDefault="000673F8" w:rsidP="002F7094">
      <w:pPr>
        <w:spacing w:after="0" w:line="240" w:lineRule="auto"/>
      </w:pPr>
      <w:r>
        <w:separator/>
      </w:r>
    </w:p>
  </w:footnote>
  <w:footnote w:type="continuationSeparator" w:id="0">
    <w:p w:rsidR="000673F8" w:rsidRDefault="000673F8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EB6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C11679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04F6D"/>
    <w:multiLevelType w:val="hybridMultilevel"/>
    <w:tmpl w:val="6BE216B0"/>
    <w:lvl w:ilvl="0" w:tplc="29889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2F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E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6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6E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83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E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3D4F"/>
    <w:multiLevelType w:val="hybridMultilevel"/>
    <w:tmpl w:val="E1065790"/>
    <w:lvl w:ilvl="0" w:tplc="A6A236F2">
      <w:start w:val="2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A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44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3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8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3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5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87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C54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A1"/>
    <w:rsid w:val="00012C4E"/>
    <w:rsid w:val="000141EF"/>
    <w:rsid w:val="00017FB1"/>
    <w:rsid w:val="0002544D"/>
    <w:rsid w:val="00042529"/>
    <w:rsid w:val="00044C79"/>
    <w:rsid w:val="00047272"/>
    <w:rsid w:val="000673F8"/>
    <w:rsid w:val="000747B5"/>
    <w:rsid w:val="00091619"/>
    <w:rsid w:val="000A28D5"/>
    <w:rsid w:val="000B3DFD"/>
    <w:rsid w:val="000B46C0"/>
    <w:rsid w:val="000D12ED"/>
    <w:rsid w:val="000E49F5"/>
    <w:rsid w:val="000F07FD"/>
    <w:rsid w:val="001525EC"/>
    <w:rsid w:val="00154F54"/>
    <w:rsid w:val="001A6114"/>
    <w:rsid w:val="001B4D75"/>
    <w:rsid w:val="001B5F82"/>
    <w:rsid w:val="001C610F"/>
    <w:rsid w:val="001F74A3"/>
    <w:rsid w:val="0021571A"/>
    <w:rsid w:val="00233092"/>
    <w:rsid w:val="00247092"/>
    <w:rsid w:val="00252EAE"/>
    <w:rsid w:val="00257E06"/>
    <w:rsid w:val="0028606D"/>
    <w:rsid w:val="002A7BAE"/>
    <w:rsid w:val="002B3017"/>
    <w:rsid w:val="002B6271"/>
    <w:rsid w:val="002D136C"/>
    <w:rsid w:val="002D3640"/>
    <w:rsid w:val="002E59D5"/>
    <w:rsid w:val="002F195C"/>
    <w:rsid w:val="002F3362"/>
    <w:rsid w:val="002F7094"/>
    <w:rsid w:val="00322BA8"/>
    <w:rsid w:val="003323E8"/>
    <w:rsid w:val="003341CA"/>
    <w:rsid w:val="003462B4"/>
    <w:rsid w:val="00376DCD"/>
    <w:rsid w:val="003806B7"/>
    <w:rsid w:val="003924F9"/>
    <w:rsid w:val="0039358F"/>
    <w:rsid w:val="003B3074"/>
    <w:rsid w:val="003C3902"/>
    <w:rsid w:val="003E0A27"/>
    <w:rsid w:val="003F3F2B"/>
    <w:rsid w:val="0040065C"/>
    <w:rsid w:val="00411A37"/>
    <w:rsid w:val="00411C70"/>
    <w:rsid w:val="004206FF"/>
    <w:rsid w:val="00420CDE"/>
    <w:rsid w:val="00422A76"/>
    <w:rsid w:val="004247AE"/>
    <w:rsid w:val="00424E42"/>
    <w:rsid w:val="0043799E"/>
    <w:rsid w:val="0045097A"/>
    <w:rsid w:val="00461ECB"/>
    <w:rsid w:val="004728CF"/>
    <w:rsid w:val="0049463C"/>
    <w:rsid w:val="004A6030"/>
    <w:rsid w:val="004A62ED"/>
    <w:rsid w:val="004C620E"/>
    <w:rsid w:val="004C771E"/>
    <w:rsid w:val="004D4F52"/>
    <w:rsid w:val="004E3978"/>
    <w:rsid w:val="004E4698"/>
    <w:rsid w:val="004E694E"/>
    <w:rsid w:val="004F3A25"/>
    <w:rsid w:val="004F71CB"/>
    <w:rsid w:val="00511CAF"/>
    <w:rsid w:val="00512377"/>
    <w:rsid w:val="00524DB2"/>
    <w:rsid w:val="00536486"/>
    <w:rsid w:val="00540059"/>
    <w:rsid w:val="005440B9"/>
    <w:rsid w:val="005772D9"/>
    <w:rsid w:val="00593B19"/>
    <w:rsid w:val="005942D7"/>
    <w:rsid w:val="00596194"/>
    <w:rsid w:val="005B25F4"/>
    <w:rsid w:val="005B6E7E"/>
    <w:rsid w:val="005D6837"/>
    <w:rsid w:val="006314C1"/>
    <w:rsid w:val="00652C27"/>
    <w:rsid w:val="006B7D6F"/>
    <w:rsid w:val="006C5E66"/>
    <w:rsid w:val="006C5E9A"/>
    <w:rsid w:val="006C7071"/>
    <w:rsid w:val="006E140A"/>
    <w:rsid w:val="00702C79"/>
    <w:rsid w:val="0073214D"/>
    <w:rsid w:val="0076724F"/>
    <w:rsid w:val="00775F66"/>
    <w:rsid w:val="007862B8"/>
    <w:rsid w:val="00787ED7"/>
    <w:rsid w:val="00796086"/>
    <w:rsid w:val="007A56C8"/>
    <w:rsid w:val="007A5A4D"/>
    <w:rsid w:val="007B2BE0"/>
    <w:rsid w:val="007E1A7B"/>
    <w:rsid w:val="007F67ED"/>
    <w:rsid w:val="007F6B9D"/>
    <w:rsid w:val="00803C0F"/>
    <w:rsid w:val="00803C6B"/>
    <w:rsid w:val="0083280B"/>
    <w:rsid w:val="008334E5"/>
    <w:rsid w:val="00844CB2"/>
    <w:rsid w:val="00852ED8"/>
    <w:rsid w:val="008703F0"/>
    <w:rsid w:val="00872EF8"/>
    <w:rsid w:val="00881455"/>
    <w:rsid w:val="008A0711"/>
    <w:rsid w:val="008A2A3B"/>
    <w:rsid w:val="008B137F"/>
    <w:rsid w:val="008B3835"/>
    <w:rsid w:val="008C11C3"/>
    <w:rsid w:val="008C3A13"/>
    <w:rsid w:val="008C5B8A"/>
    <w:rsid w:val="008D338D"/>
    <w:rsid w:val="00903917"/>
    <w:rsid w:val="00905BCF"/>
    <w:rsid w:val="00943363"/>
    <w:rsid w:val="009455A1"/>
    <w:rsid w:val="009758A6"/>
    <w:rsid w:val="00997718"/>
    <w:rsid w:val="009B0A5B"/>
    <w:rsid w:val="009F5597"/>
    <w:rsid w:val="009F5D19"/>
    <w:rsid w:val="009F6F64"/>
    <w:rsid w:val="00A04622"/>
    <w:rsid w:val="00A11CF7"/>
    <w:rsid w:val="00A342EC"/>
    <w:rsid w:val="00A51017"/>
    <w:rsid w:val="00A54E1A"/>
    <w:rsid w:val="00A65DC9"/>
    <w:rsid w:val="00A67917"/>
    <w:rsid w:val="00A70F81"/>
    <w:rsid w:val="00A75F97"/>
    <w:rsid w:val="00A80158"/>
    <w:rsid w:val="00A96BAB"/>
    <w:rsid w:val="00AB41ED"/>
    <w:rsid w:val="00AC1E9D"/>
    <w:rsid w:val="00AC7775"/>
    <w:rsid w:val="00AE04B0"/>
    <w:rsid w:val="00B02CB8"/>
    <w:rsid w:val="00B0349D"/>
    <w:rsid w:val="00B1433E"/>
    <w:rsid w:val="00B32E19"/>
    <w:rsid w:val="00B34E95"/>
    <w:rsid w:val="00B4313F"/>
    <w:rsid w:val="00B648A5"/>
    <w:rsid w:val="00B7246B"/>
    <w:rsid w:val="00B76C95"/>
    <w:rsid w:val="00B77997"/>
    <w:rsid w:val="00B82897"/>
    <w:rsid w:val="00B85E2B"/>
    <w:rsid w:val="00B8630C"/>
    <w:rsid w:val="00BA3A67"/>
    <w:rsid w:val="00BB14C4"/>
    <w:rsid w:val="00BB22AD"/>
    <w:rsid w:val="00BD713F"/>
    <w:rsid w:val="00BF4CFF"/>
    <w:rsid w:val="00C11940"/>
    <w:rsid w:val="00C12E50"/>
    <w:rsid w:val="00C144E7"/>
    <w:rsid w:val="00C23385"/>
    <w:rsid w:val="00C24A1E"/>
    <w:rsid w:val="00C34539"/>
    <w:rsid w:val="00C4141A"/>
    <w:rsid w:val="00C51ED2"/>
    <w:rsid w:val="00C57AC5"/>
    <w:rsid w:val="00C60972"/>
    <w:rsid w:val="00C81B47"/>
    <w:rsid w:val="00C87A47"/>
    <w:rsid w:val="00CA7A79"/>
    <w:rsid w:val="00CF3600"/>
    <w:rsid w:val="00D25DF8"/>
    <w:rsid w:val="00D31FAC"/>
    <w:rsid w:val="00D57502"/>
    <w:rsid w:val="00D575A1"/>
    <w:rsid w:val="00D6234C"/>
    <w:rsid w:val="00D65C0E"/>
    <w:rsid w:val="00D77D5A"/>
    <w:rsid w:val="00D83779"/>
    <w:rsid w:val="00D83791"/>
    <w:rsid w:val="00D95859"/>
    <w:rsid w:val="00DC043D"/>
    <w:rsid w:val="00DC7750"/>
    <w:rsid w:val="00DE353D"/>
    <w:rsid w:val="00E0192A"/>
    <w:rsid w:val="00E06E91"/>
    <w:rsid w:val="00E51044"/>
    <w:rsid w:val="00E542F8"/>
    <w:rsid w:val="00E579FE"/>
    <w:rsid w:val="00E65BA6"/>
    <w:rsid w:val="00E70566"/>
    <w:rsid w:val="00E8431F"/>
    <w:rsid w:val="00E920F6"/>
    <w:rsid w:val="00E92E1F"/>
    <w:rsid w:val="00EB49B2"/>
    <w:rsid w:val="00EC6669"/>
    <w:rsid w:val="00ED01B2"/>
    <w:rsid w:val="00ED5C5A"/>
    <w:rsid w:val="00EE3A61"/>
    <w:rsid w:val="00EF037F"/>
    <w:rsid w:val="00EF3A93"/>
    <w:rsid w:val="00EF3AC7"/>
    <w:rsid w:val="00F12833"/>
    <w:rsid w:val="00F16B2D"/>
    <w:rsid w:val="00F3147C"/>
    <w:rsid w:val="00F32055"/>
    <w:rsid w:val="00F40ED4"/>
    <w:rsid w:val="00F532C3"/>
    <w:rsid w:val="00F74817"/>
    <w:rsid w:val="00F80000"/>
    <w:rsid w:val="00F81B92"/>
    <w:rsid w:val="00F84315"/>
    <w:rsid w:val="00FA37C5"/>
    <w:rsid w:val="00FB3778"/>
    <w:rsid w:val="00FC111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F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character" w:customStyle="1" w:styleId="10">
    <w:name w:val="Заголовок 1 Знак"/>
    <w:basedOn w:val="a0"/>
    <w:link w:val="1"/>
    <w:uiPriority w:val="9"/>
    <w:rsid w:val="00EF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7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B77997"/>
    <w:pPr>
      <w:spacing w:after="0" w:line="360" w:lineRule="auto"/>
      <w:ind w:firstLine="53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77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B77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B7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D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14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Регина</cp:lastModifiedBy>
  <cp:revision>164</cp:revision>
  <dcterms:created xsi:type="dcterms:W3CDTF">2018-09-30T09:16:00Z</dcterms:created>
  <dcterms:modified xsi:type="dcterms:W3CDTF">2022-10-20T19:57:00Z</dcterms:modified>
</cp:coreProperties>
</file>