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629" w:rsidRPr="00517634" w:rsidRDefault="00943629" w:rsidP="0051763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7634">
        <w:rPr>
          <w:rFonts w:ascii="Times New Roman" w:eastAsia="Calibri" w:hAnsi="Times New Roman" w:cs="Times New Roman"/>
          <w:b/>
          <w:sz w:val="24"/>
          <w:szCs w:val="24"/>
        </w:rPr>
        <w:t>Тематика контрольных работ по дисциплине «Самоорганизация и командная работа»</w:t>
      </w:r>
      <w:r w:rsidR="00E83DF6" w:rsidRPr="0051763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17634">
        <w:rPr>
          <w:rFonts w:ascii="Times New Roman" w:eastAsia="Calibri" w:hAnsi="Times New Roman" w:cs="Times New Roman"/>
          <w:b/>
          <w:sz w:val="24"/>
          <w:szCs w:val="24"/>
        </w:rPr>
        <w:t>для студентов заочной формы обучения</w:t>
      </w:r>
      <w:r w:rsidR="00E83DF6" w:rsidRPr="0051763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80BA6" w:rsidRPr="00517634" w:rsidRDefault="00280BA6" w:rsidP="005176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3629" w:rsidRPr="00517634" w:rsidRDefault="00943629" w:rsidP="005176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7634">
        <w:rPr>
          <w:rFonts w:ascii="Times New Roman" w:eastAsia="Calibri" w:hAnsi="Times New Roman" w:cs="Times New Roman"/>
          <w:b/>
          <w:sz w:val="24"/>
          <w:szCs w:val="24"/>
        </w:rPr>
        <w:t>Требования к написанию контрольной работы</w:t>
      </w:r>
      <w:r w:rsidR="00E83DF6" w:rsidRPr="0051763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43629" w:rsidRPr="00517634" w:rsidRDefault="00280BA6" w:rsidP="005176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634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943629" w:rsidRPr="00517634">
        <w:rPr>
          <w:rFonts w:ascii="Times New Roman" w:eastAsia="Calibri" w:hAnsi="Times New Roman" w:cs="Times New Roman"/>
          <w:sz w:val="24"/>
          <w:szCs w:val="24"/>
        </w:rPr>
        <w:t xml:space="preserve">Номер </w:t>
      </w:r>
      <w:r w:rsidRPr="00517634">
        <w:rPr>
          <w:rFonts w:ascii="Times New Roman" w:eastAsia="Calibri" w:hAnsi="Times New Roman" w:cs="Times New Roman"/>
          <w:sz w:val="24"/>
          <w:szCs w:val="24"/>
        </w:rPr>
        <w:t xml:space="preserve">варианта </w:t>
      </w:r>
      <w:r w:rsidR="00943629" w:rsidRPr="00517634">
        <w:rPr>
          <w:rFonts w:ascii="Times New Roman" w:eastAsia="Calibri" w:hAnsi="Times New Roman" w:cs="Times New Roman"/>
          <w:sz w:val="24"/>
          <w:szCs w:val="24"/>
        </w:rPr>
        <w:t xml:space="preserve">контрольной работы соответствует последней цифре </w:t>
      </w:r>
      <w:r w:rsidR="00E83DF6" w:rsidRPr="00517634">
        <w:rPr>
          <w:rFonts w:ascii="Times New Roman" w:eastAsia="Calibri" w:hAnsi="Times New Roman" w:cs="Times New Roman"/>
          <w:sz w:val="24"/>
          <w:szCs w:val="24"/>
        </w:rPr>
        <w:t xml:space="preserve">номера </w:t>
      </w:r>
      <w:r w:rsidR="00943629" w:rsidRPr="00517634">
        <w:rPr>
          <w:rFonts w:ascii="Times New Roman" w:eastAsia="Calibri" w:hAnsi="Times New Roman" w:cs="Times New Roman"/>
          <w:sz w:val="24"/>
          <w:szCs w:val="24"/>
        </w:rPr>
        <w:t>зачётной книжки.</w:t>
      </w:r>
    </w:p>
    <w:p w:rsidR="00943629" w:rsidRPr="00517634" w:rsidRDefault="00280BA6" w:rsidP="005176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634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943629" w:rsidRPr="00517634">
        <w:rPr>
          <w:rFonts w:ascii="Times New Roman" w:eastAsia="Calibri" w:hAnsi="Times New Roman" w:cs="Times New Roman"/>
          <w:sz w:val="24"/>
          <w:szCs w:val="24"/>
        </w:rPr>
        <w:t xml:space="preserve">Интервал между строк 1,5, шрифт 14 </w:t>
      </w:r>
      <w:proofErr w:type="spellStart"/>
      <w:r w:rsidR="00943629" w:rsidRPr="00517634">
        <w:rPr>
          <w:rFonts w:ascii="Times New Roman" w:eastAsia="Calibri" w:hAnsi="Times New Roman" w:cs="Times New Roman"/>
          <w:sz w:val="24"/>
          <w:szCs w:val="24"/>
        </w:rPr>
        <w:t>Times</w:t>
      </w:r>
      <w:proofErr w:type="spellEnd"/>
      <w:r w:rsidR="00943629" w:rsidRPr="005176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43629" w:rsidRPr="00517634">
        <w:rPr>
          <w:rFonts w:ascii="Times New Roman" w:eastAsia="Calibri" w:hAnsi="Times New Roman" w:cs="Times New Roman"/>
          <w:sz w:val="24"/>
          <w:szCs w:val="24"/>
        </w:rPr>
        <w:t>New</w:t>
      </w:r>
      <w:proofErr w:type="spellEnd"/>
      <w:r w:rsidR="00943629" w:rsidRPr="005176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43629" w:rsidRPr="00517634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="00943629" w:rsidRPr="00517634">
        <w:rPr>
          <w:rFonts w:ascii="Times New Roman" w:eastAsia="Calibri" w:hAnsi="Times New Roman" w:cs="Times New Roman"/>
          <w:sz w:val="24"/>
          <w:szCs w:val="24"/>
        </w:rPr>
        <w:t>, абзац первой строки 1,25. Поля слева 30</w:t>
      </w:r>
      <w:r w:rsidRPr="00517634">
        <w:rPr>
          <w:rFonts w:ascii="Times New Roman" w:eastAsia="Calibri" w:hAnsi="Times New Roman" w:cs="Times New Roman"/>
          <w:sz w:val="24"/>
          <w:szCs w:val="24"/>
        </w:rPr>
        <w:t xml:space="preserve"> мм, вверх и низ 20мм, справа 15 </w:t>
      </w:r>
      <w:r w:rsidR="00943629" w:rsidRPr="00517634">
        <w:rPr>
          <w:rFonts w:ascii="Times New Roman" w:eastAsia="Calibri" w:hAnsi="Times New Roman" w:cs="Times New Roman"/>
          <w:sz w:val="24"/>
          <w:szCs w:val="24"/>
        </w:rPr>
        <w:t>мм.</w:t>
      </w:r>
    </w:p>
    <w:p w:rsidR="00943629" w:rsidRDefault="00280BA6" w:rsidP="005176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634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943629" w:rsidRPr="00517634">
        <w:rPr>
          <w:rFonts w:ascii="Times New Roman" w:eastAsia="Calibri" w:hAnsi="Times New Roman" w:cs="Times New Roman"/>
          <w:sz w:val="24"/>
          <w:szCs w:val="24"/>
        </w:rPr>
        <w:t>Структура контрольная работы</w:t>
      </w:r>
      <w:r w:rsidRPr="00517634">
        <w:rPr>
          <w:rFonts w:ascii="Times New Roman" w:eastAsia="Calibri" w:hAnsi="Times New Roman" w:cs="Times New Roman"/>
          <w:sz w:val="24"/>
          <w:szCs w:val="24"/>
        </w:rPr>
        <w:t xml:space="preserve"> должна содержать</w:t>
      </w:r>
      <w:r w:rsidR="00943629" w:rsidRPr="00517634">
        <w:rPr>
          <w:rFonts w:ascii="Times New Roman" w:eastAsia="Calibri" w:hAnsi="Times New Roman" w:cs="Times New Roman"/>
          <w:sz w:val="24"/>
          <w:szCs w:val="24"/>
        </w:rPr>
        <w:t>:</w:t>
      </w:r>
      <w:r w:rsidRPr="00517634">
        <w:rPr>
          <w:rFonts w:ascii="Times New Roman" w:eastAsia="Calibri" w:hAnsi="Times New Roman" w:cs="Times New Roman"/>
          <w:sz w:val="24"/>
          <w:szCs w:val="24"/>
        </w:rPr>
        <w:t xml:space="preserve"> содержание, введение, основная часть</w:t>
      </w:r>
      <w:r w:rsidR="007855AE">
        <w:rPr>
          <w:rFonts w:ascii="Times New Roman" w:eastAsia="Calibri" w:hAnsi="Times New Roman" w:cs="Times New Roman"/>
          <w:sz w:val="24"/>
          <w:szCs w:val="24"/>
        </w:rPr>
        <w:t xml:space="preserve"> (рассматриваем два вопроса, один из первой части, второй из второй части)</w:t>
      </w:r>
      <w:r w:rsidR="00943629" w:rsidRPr="00517634">
        <w:rPr>
          <w:rFonts w:ascii="Times New Roman" w:eastAsia="Calibri" w:hAnsi="Times New Roman" w:cs="Times New Roman"/>
          <w:sz w:val="24"/>
          <w:szCs w:val="24"/>
        </w:rPr>
        <w:t xml:space="preserve">, заключение, список </w:t>
      </w:r>
      <w:r w:rsidRPr="00517634">
        <w:rPr>
          <w:rFonts w:ascii="Times New Roman" w:eastAsia="Calibri" w:hAnsi="Times New Roman" w:cs="Times New Roman"/>
          <w:sz w:val="24"/>
          <w:szCs w:val="24"/>
        </w:rPr>
        <w:t xml:space="preserve">использованных источников </w:t>
      </w:r>
      <w:r w:rsidR="00943629" w:rsidRPr="00517634">
        <w:rPr>
          <w:rFonts w:ascii="Times New Roman" w:eastAsia="Calibri" w:hAnsi="Times New Roman" w:cs="Times New Roman"/>
          <w:sz w:val="24"/>
          <w:szCs w:val="24"/>
        </w:rPr>
        <w:t>литературы (не менее 5).</w:t>
      </w:r>
      <w:r w:rsidR="00E4051D" w:rsidRPr="00517634">
        <w:rPr>
          <w:rFonts w:ascii="Times New Roman" w:eastAsia="Calibri" w:hAnsi="Times New Roman" w:cs="Times New Roman"/>
          <w:sz w:val="24"/>
          <w:szCs w:val="24"/>
        </w:rPr>
        <w:t xml:space="preserve"> Во введении</w:t>
      </w:r>
      <w:r w:rsidR="00943629" w:rsidRPr="00517634">
        <w:rPr>
          <w:rFonts w:ascii="Times New Roman" w:eastAsia="Calibri" w:hAnsi="Times New Roman" w:cs="Times New Roman"/>
          <w:sz w:val="24"/>
          <w:szCs w:val="24"/>
        </w:rPr>
        <w:t xml:space="preserve"> указать </w:t>
      </w:r>
      <w:r w:rsidR="00E4051D" w:rsidRPr="00517634">
        <w:rPr>
          <w:rFonts w:ascii="Times New Roman" w:eastAsia="Calibri" w:hAnsi="Times New Roman" w:cs="Times New Roman"/>
          <w:sz w:val="24"/>
          <w:szCs w:val="24"/>
        </w:rPr>
        <w:t>актуальность темы, цель, задачи.</w:t>
      </w:r>
      <w:r w:rsidR="00943629" w:rsidRPr="005176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051D" w:rsidRPr="005176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3629" w:rsidRPr="00517634">
        <w:rPr>
          <w:rFonts w:ascii="Times New Roman" w:eastAsia="Calibri" w:hAnsi="Times New Roman" w:cs="Times New Roman"/>
          <w:sz w:val="24"/>
          <w:szCs w:val="24"/>
        </w:rPr>
        <w:t xml:space="preserve">В заключение </w:t>
      </w:r>
      <w:r w:rsidRPr="00517634">
        <w:rPr>
          <w:rFonts w:ascii="Times New Roman" w:eastAsia="Calibri" w:hAnsi="Times New Roman" w:cs="Times New Roman"/>
          <w:sz w:val="24"/>
          <w:szCs w:val="24"/>
        </w:rPr>
        <w:t>сформулировать выводы и предложения.</w:t>
      </w:r>
      <w:r w:rsidR="00E4051D" w:rsidRPr="0051763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17634" w:rsidRPr="00517634" w:rsidRDefault="00517634" w:rsidP="005176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6F3F" w:rsidRDefault="00E4051D" w:rsidP="005176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7634">
        <w:rPr>
          <w:rFonts w:ascii="Times New Roman" w:eastAsia="Calibri" w:hAnsi="Times New Roman" w:cs="Times New Roman"/>
          <w:b/>
          <w:sz w:val="24"/>
          <w:szCs w:val="24"/>
        </w:rPr>
        <w:t>Тематика контрольной работы</w:t>
      </w:r>
    </w:p>
    <w:p w:rsidR="004B6F3F" w:rsidRDefault="004B6F3F" w:rsidP="004B6F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 ЧАСТЬ «КОМАНДНАЯ РАБОТА»</w:t>
      </w:r>
    </w:p>
    <w:p w:rsidR="00F2478B" w:rsidRPr="00517634" w:rsidRDefault="00E4051D" w:rsidP="004B6F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7634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517634" w:rsidRPr="00517634">
        <w:rPr>
          <w:rFonts w:ascii="Times New Roman" w:eastAsia="Calibri" w:hAnsi="Times New Roman" w:cs="Times New Roman"/>
          <w:b/>
          <w:sz w:val="24"/>
          <w:szCs w:val="24"/>
        </w:rPr>
        <w:t>выбираем один</w:t>
      </w:r>
      <w:r w:rsidR="004B6F3F">
        <w:rPr>
          <w:rFonts w:ascii="Times New Roman" w:eastAsia="Calibri" w:hAnsi="Times New Roman" w:cs="Times New Roman"/>
          <w:b/>
          <w:sz w:val="24"/>
          <w:szCs w:val="24"/>
        </w:rPr>
        <w:t xml:space="preserve"> вопрос)</w:t>
      </w:r>
    </w:p>
    <w:p w:rsidR="00E4051D" w:rsidRPr="00517634" w:rsidRDefault="00E4051D" w:rsidP="00517634">
      <w:pPr>
        <w:pStyle w:val="1"/>
        <w:numPr>
          <w:ilvl w:val="0"/>
          <w:numId w:val="2"/>
        </w:numPr>
        <w:tabs>
          <w:tab w:val="left" w:pos="1335"/>
        </w:tabs>
        <w:spacing w:line="240" w:lineRule="auto"/>
        <w:ind w:firstLine="800"/>
        <w:rPr>
          <w:sz w:val="24"/>
          <w:szCs w:val="24"/>
        </w:rPr>
      </w:pPr>
      <w:r w:rsidRPr="00517634">
        <w:rPr>
          <w:color w:val="000000"/>
          <w:sz w:val="24"/>
          <w:szCs w:val="24"/>
          <w:lang w:eastAsia="ru-RU" w:bidi="ru-RU"/>
        </w:rPr>
        <w:t>Команда как особый вид малой группы. Типы команд.</w:t>
      </w:r>
    </w:p>
    <w:p w:rsidR="00E4051D" w:rsidRPr="00517634" w:rsidRDefault="00E4051D" w:rsidP="00517634">
      <w:pPr>
        <w:pStyle w:val="1"/>
        <w:numPr>
          <w:ilvl w:val="0"/>
          <w:numId w:val="2"/>
        </w:numPr>
        <w:tabs>
          <w:tab w:val="left" w:pos="1335"/>
        </w:tabs>
        <w:spacing w:line="240" w:lineRule="auto"/>
        <w:ind w:firstLine="800"/>
        <w:rPr>
          <w:sz w:val="24"/>
          <w:szCs w:val="24"/>
        </w:rPr>
      </w:pPr>
      <w:r w:rsidRPr="00517634">
        <w:rPr>
          <w:color w:val="000000"/>
          <w:sz w:val="24"/>
          <w:szCs w:val="24"/>
          <w:lang w:eastAsia="ru-RU" w:bidi="ru-RU"/>
        </w:rPr>
        <w:t>Основные характеристики коллектива как разновидности малой группы.</w:t>
      </w:r>
    </w:p>
    <w:p w:rsidR="00E4051D" w:rsidRPr="00517634" w:rsidRDefault="00E4051D" w:rsidP="00517634">
      <w:pPr>
        <w:pStyle w:val="1"/>
        <w:numPr>
          <w:ilvl w:val="0"/>
          <w:numId w:val="2"/>
        </w:numPr>
        <w:tabs>
          <w:tab w:val="left" w:pos="1335"/>
        </w:tabs>
        <w:spacing w:line="240" w:lineRule="auto"/>
        <w:ind w:firstLine="800"/>
        <w:rPr>
          <w:sz w:val="24"/>
          <w:szCs w:val="24"/>
        </w:rPr>
      </w:pPr>
      <w:r w:rsidRPr="00517634">
        <w:rPr>
          <w:color w:val="000000"/>
          <w:sz w:val="24"/>
          <w:szCs w:val="24"/>
          <w:lang w:eastAsia="ru-RU" w:bidi="ru-RU"/>
        </w:rPr>
        <w:t>Лидерство в команде.</w:t>
      </w:r>
    </w:p>
    <w:p w:rsidR="00E4051D" w:rsidRPr="00517634" w:rsidRDefault="00E4051D" w:rsidP="00517634">
      <w:pPr>
        <w:pStyle w:val="1"/>
        <w:numPr>
          <w:ilvl w:val="0"/>
          <w:numId w:val="2"/>
        </w:numPr>
        <w:tabs>
          <w:tab w:val="left" w:pos="1335"/>
        </w:tabs>
        <w:spacing w:line="240" w:lineRule="auto"/>
        <w:ind w:firstLine="800"/>
        <w:rPr>
          <w:sz w:val="24"/>
          <w:szCs w:val="24"/>
        </w:rPr>
      </w:pPr>
      <w:r w:rsidRPr="00517634">
        <w:rPr>
          <w:color w:val="000000"/>
          <w:sz w:val="24"/>
          <w:szCs w:val="24"/>
          <w:lang w:eastAsia="ru-RU" w:bidi="ru-RU"/>
        </w:rPr>
        <w:t xml:space="preserve">Этапы </w:t>
      </w:r>
      <w:proofErr w:type="spellStart"/>
      <w:r w:rsidRPr="00517634">
        <w:rPr>
          <w:color w:val="000000"/>
          <w:sz w:val="24"/>
          <w:szCs w:val="24"/>
          <w:lang w:eastAsia="ru-RU" w:bidi="ru-RU"/>
        </w:rPr>
        <w:t>командообразования</w:t>
      </w:r>
      <w:proofErr w:type="spellEnd"/>
      <w:r w:rsidRPr="00517634">
        <w:rPr>
          <w:color w:val="000000"/>
          <w:sz w:val="24"/>
          <w:szCs w:val="24"/>
          <w:lang w:eastAsia="ru-RU" w:bidi="ru-RU"/>
        </w:rPr>
        <w:t>.</w:t>
      </w:r>
    </w:p>
    <w:p w:rsidR="00E4051D" w:rsidRPr="00517634" w:rsidRDefault="00E4051D" w:rsidP="00517634">
      <w:pPr>
        <w:pStyle w:val="1"/>
        <w:numPr>
          <w:ilvl w:val="0"/>
          <w:numId w:val="2"/>
        </w:numPr>
        <w:tabs>
          <w:tab w:val="left" w:pos="1335"/>
        </w:tabs>
        <w:spacing w:line="240" w:lineRule="auto"/>
        <w:ind w:firstLine="800"/>
        <w:rPr>
          <w:sz w:val="24"/>
          <w:szCs w:val="24"/>
        </w:rPr>
      </w:pPr>
      <w:r w:rsidRPr="00517634">
        <w:rPr>
          <w:color w:val="000000"/>
          <w:sz w:val="24"/>
          <w:szCs w:val="24"/>
          <w:lang w:eastAsia="ru-RU" w:bidi="ru-RU"/>
        </w:rPr>
        <w:t>Принципы командной работы.</w:t>
      </w:r>
    </w:p>
    <w:p w:rsidR="00E4051D" w:rsidRPr="00517634" w:rsidRDefault="00517634" w:rsidP="00517634">
      <w:pPr>
        <w:pStyle w:val="1"/>
        <w:numPr>
          <w:ilvl w:val="0"/>
          <w:numId w:val="2"/>
        </w:numPr>
        <w:tabs>
          <w:tab w:val="left" w:pos="1335"/>
        </w:tabs>
        <w:spacing w:line="240" w:lineRule="auto"/>
        <w:ind w:firstLine="80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Категории</w:t>
      </w:r>
      <w:r w:rsidR="00E4051D" w:rsidRPr="00517634">
        <w:rPr>
          <w:color w:val="000000"/>
          <w:sz w:val="24"/>
          <w:szCs w:val="24"/>
          <w:lang w:eastAsia="ru-RU" w:bidi="ru-RU"/>
        </w:rPr>
        <w:t xml:space="preserve"> команд в зависимости от цели формирования.</w:t>
      </w:r>
    </w:p>
    <w:p w:rsidR="00E4051D" w:rsidRPr="00517634" w:rsidRDefault="00E4051D" w:rsidP="00517634">
      <w:pPr>
        <w:pStyle w:val="1"/>
        <w:numPr>
          <w:ilvl w:val="0"/>
          <w:numId w:val="2"/>
        </w:numPr>
        <w:tabs>
          <w:tab w:val="left" w:pos="1335"/>
        </w:tabs>
        <w:spacing w:line="240" w:lineRule="auto"/>
        <w:ind w:firstLine="800"/>
        <w:rPr>
          <w:sz w:val="24"/>
          <w:szCs w:val="24"/>
        </w:rPr>
      </w:pPr>
      <w:r w:rsidRPr="00517634">
        <w:rPr>
          <w:color w:val="000000"/>
          <w:sz w:val="24"/>
          <w:szCs w:val="24"/>
          <w:lang w:eastAsia="ru-RU" w:bidi="ru-RU"/>
        </w:rPr>
        <w:t xml:space="preserve">Пути </w:t>
      </w:r>
      <w:proofErr w:type="spellStart"/>
      <w:r w:rsidRPr="00517634">
        <w:rPr>
          <w:color w:val="000000"/>
          <w:sz w:val="24"/>
          <w:szCs w:val="24"/>
          <w:lang w:eastAsia="ru-RU" w:bidi="ru-RU"/>
        </w:rPr>
        <w:t>командообразования</w:t>
      </w:r>
      <w:proofErr w:type="spellEnd"/>
      <w:r w:rsidRPr="00517634">
        <w:rPr>
          <w:color w:val="000000"/>
          <w:sz w:val="24"/>
          <w:szCs w:val="24"/>
          <w:lang w:eastAsia="ru-RU" w:bidi="ru-RU"/>
        </w:rPr>
        <w:t>.</w:t>
      </w:r>
    </w:p>
    <w:p w:rsidR="00E4051D" w:rsidRPr="00517634" w:rsidRDefault="00E4051D" w:rsidP="00517634">
      <w:pPr>
        <w:pStyle w:val="1"/>
        <w:numPr>
          <w:ilvl w:val="0"/>
          <w:numId w:val="2"/>
        </w:numPr>
        <w:tabs>
          <w:tab w:val="left" w:pos="1335"/>
        </w:tabs>
        <w:spacing w:line="240" w:lineRule="auto"/>
        <w:ind w:firstLine="820"/>
        <w:rPr>
          <w:sz w:val="24"/>
          <w:szCs w:val="24"/>
        </w:rPr>
      </w:pPr>
      <w:r w:rsidRPr="00517634">
        <w:rPr>
          <w:color w:val="000000"/>
          <w:sz w:val="24"/>
          <w:szCs w:val="24"/>
          <w:lang w:eastAsia="ru-RU" w:bidi="ru-RU"/>
        </w:rPr>
        <w:t>Понятие «роль». Виды и функции ролей, выполняемых участниками команды.</w:t>
      </w:r>
    </w:p>
    <w:p w:rsidR="00E4051D" w:rsidRPr="00517634" w:rsidRDefault="00E4051D" w:rsidP="00517634">
      <w:pPr>
        <w:pStyle w:val="1"/>
        <w:numPr>
          <w:ilvl w:val="0"/>
          <w:numId w:val="2"/>
        </w:numPr>
        <w:tabs>
          <w:tab w:val="left" w:pos="1335"/>
        </w:tabs>
        <w:spacing w:line="240" w:lineRule="auto"/>
        <w:ind w:firstLine="820"/>
        <w:rPr>
          <w:sz w:val="24"/>
          <w:szCs w:val="24"/>
        </w:rPr>
      </w:pPr>
      <w:r w:rsidRPr="00517634">
        <w:rPr>
          <w:color w:val="000000"/>
          <w:sz w:val="24"/>
          <w:szCs w:val="24"/>
          <w:lang w:eastAsia="ru-RU" w:bidi="ru-RU"/>
        </w:rPr>
        <w:t xml:space="preserve">Ролевая модель функциональной команды Р. </w:t>
      </w:r>
      <w:proofErr w:type="spellStart"/>
      <w:r w:rsidRPr="00517634">
        <w:rPr>
          <w:color w:val="000000"/>
          <w:sz w:val="24"/>
          <w:szCs w:val="24"/>
          <w:lang w:eastAsia="ru-RU" w:bidi="ru-RU"/>
        </w:rPr>
        <w:t>Белбина</w:t>
      </w:r>
      <w:proofErr w:type="spellEnd"/>
      <w:r w:rsidRPr="00517634">
        <w:rPr>
          <w:color w:val="000000"/>
          <w:sz w:val="24"/>
          <w:szCs w:val="24"/>
          <w:lang w:eastAsia="ru-RU" w:bidi="ru-RU"/>
        </w:rPr>
        <w:t xml:space="preserve">. Ее использование в практике </w:t>
      </w:r>
      <w:proofErr w:type="spellStart"/>
      <w:r w:rsidRPr="00517634">
        <w:rPr>
          <w:color w:val="000000"/>
          <w:sz w:val="24"/>
          <w:szCs w:val="24"/>
          <w:lang w:eastAsia="ru-RU" w:bidi="ru-RU"/>
        </w:rPr>
        <w:t>командообразования</w:t>
      </w:r>
      <w:proofErr w:type="spellEnd"/>
      <w:r w:rsidRPr="00517634">
        <w:rPr>
          <w:color w:val="000000"/>
          <w:sz w:val="24"/>
          <w:szCs w:val="24"/>
          <w:lang w:eastAsia="ru-RU" w:bidi="ru-RU"/>
        </w:rPr>
        <w:t>.</w:t>
      </w:r>
    </w:p>
    <w:p w:rsidR="00E4051D" w:rsidRPr="00517634" w:rsidRDefault="00E4051D" w:rsidP="00517634">
      <w:pPr>
        <w:pStyle w:val="1"/>
        <w:numPr>
          <w:ilvl w:val="0"/>
          <w:numId w:val="2"/>
        </w:numPr>
        <w:tabs>
          <w:tab w:val="left" w:pos="1335"/>
          <w:tab w:val="left" w:pos="2158"/>
        </w:tabs>
        <w:spacing w:line="240" w:lineRule="auto"/>
        <w:ind w:firstLine="800"/>
        <w:rPr>
          <w:sz w:val="24"/>
          <w:szCs w:val="24"/>
        </w:rPr>
      </w:pPr>
      <w:r w:rsidRPr="00517634">
        <w:rPr>
          <w:color w:val="000000"/>
          <w:sz w:val="24"/>
          <w:szCs w:val="24"/>
          <w:lang w:eastAsia="ru-RU" w:bidi="ru-RU"/>
        </w:rPr>
        <w:t>Стихийное н целенаправленное формирование команды.</w:t>
      </w:r>
    </w:p>
    <w:p w:rsidR="00E4051D" w:rsidRPr="00517634" w:rsidRDefault="00E4051D" w:rsidP="00517634">
      <w:pPr>
        <w:pStyle w:val="1"/>
        <w:numPr>
          <w:ilvl w:val="0"/>
          <w:numId w:val="2"/>
        </w:numPr>
        <w:tabs>
          <w:tab w:val="left" w:pos="1335"/>
          <w:tab w:val="left" w:pos="2158"/>
        </w:tabs>
        <w:spacing w:line="240" w:lineRule="auto"/>
        <w:ind w:firstLine="800"/>
        <w:rPr>
          <w:sz w:val="24"/>
          <w:szCs w:val="24"/>
        </w:rPr>
      </w:pPr>
      <w:r w:rsidRPr="00517634">
        <w:rPr>
          <w:color w:val="000000"/>
          <w:sz w:val="24"/>
          <w:szCs w:val="24"/>
          <w:lang w:eastAsia="ru-RU" w:bidi="ru-RU"/>
        </w:rPr>
        <w:t>Управление взаимоотношениями в команде</w:t>
      </w:r>
    </w:p>
    <w:p w:rsidR="00E4051D" w:rsidRPr="00517634" w:rsidRDefault="00E4051D" w:rsidP="00517634">
      <w:pPr>
        <w:pStyle w:val="1"/>
        <w:numPr>
          <w:ilvl w:val="0"/>
          <w:numId w:val="2"/>
        </w:numPr>
        <w:tabs>
          <w:tab w:val="left" w:pos="1335"/>
        </w:tabs>
        <w:spacing w:line="240" w:lineRule="auto"/>
        <w:ind w:firstLine="800"/>
        <w:rPr>
          <w:sz w:val="24"/>
          <w:szCs w:val="24"/>
        </w:rPr>
      </w:pPr>
      <w:r w:rsidRPr="00517634">
        <w:rPr>
          <w:color w:val="000000"/>
          <w:sz w:val="24"/>
          <w:szCs w:val="24"/>
          <w:lang w:eastAsia="ru-RU" w:bidi="ru-RU"/>
        </w:rPr>
        <w:t>Определение общения. Функции общения.</w:t>
      </w:r>
    </w:p>
    <w:p w:rsidR="00E4051D" w:rsidRPr="00517634" w:rsidRDefault="00E4051D" w:rsidP="00517634">
      <w:pPr>
        <w:pStyle w:val="1"/>
        <w:numPr>
          <w:ilvl w:val="0"/>
          <w:numId w:val="2"/>
        </w:numPr>
        <w:tabs>
          <w:tab w:val="left" w:pos="1335"/>
        </w:tabs>
        <w:spacing w:line="240" w:lineRule="auto"/>
        <w:ind w:firstLine="800"/>
        <w:rPr>
          <w:sz w:val="24"/>
          <w:szCs w:val="24"/>
        </w:rPr>
      </w:pPr>
      <w:r w:rsidRPr="00517634">
        <w:rPr>
          <w:color w:val="000000"/>
          <w:sz w:val="24"/>
          <w:szCs w:val="24"/>
          <w:lang w:eastAsia="ru-RU" w:bidi="ru-RU"/>
        </w:rPr>
        <w:t>Проблемы, барьеры, ошибки в общении.</w:t>
      </w:r>
    </w:p>
    <w:p w:rsidR="00E4051D" w:rsidRPr="00517634" w:rsidRDefault="00E4051D" w:rsidP="00517634">
      <w:pPr>
        <w:pStyle w:val="1"/>
        <w:numPr>
          <w:ilvl w:val="0"/>
          <w:numId w:val="2"/>
        </w:numPr>
        <w:tabs>
          <w:tab w:val="left" w:pos="1335"/>
        </w:tabs>
        <w:spacing w:line="240" w:lineRule="auto"/>
        <w:ind w:firstLine="800"/>
        <w:rPr>
          <w:sz w:val="24"/>
          <w:szCs w:val="24"/>
        </w:rPr>
      </w:pPr>
      <w:r w:rsidRPr="00517634">
        <w:rPr>
          <w:color w:val="000000"/>
          <w:sz w:val="24"/>
          <w:szCs w:val="24"/>
          <w:lang w:eastAsia="ru-RU" w:bidi="ru-RU"/>
        </w:rPr>
        <w:t>Отражение проблемы общения в теоретических концепциях.</w:t>
      </w:r>
    </w:p>
    <w:p w:rsidR="00E4051D" w:rsidRPr="00517634" w:rsidRDefault="00E4051D" w:rsidP="00517634">
      <w:pPr>
        <w:pStyle w:val="1"/>
        <w:numPr>
          <w:ilvl w:val="0"/>
          <w:numId w:val="2"/>
        </w:numPr>
        <w:tabs>
          <w:tab w:val="left" w:pos="1335"/>
        </w:tabs>
        <w:spacing w:line="240" w:lineRule="auto"/>
        <w:ind w:firstLine="800"/>
        <w:rPr>
          <w:sz w:val="24"/>
          <w:szCs w:val="24"/>
        </w:rPr>
      </w:pPr>
      <w:r w:rsidRPr="00517634">
        <w:rPr>
          <w:color w:val="000000"/>
          <w:sz w:val="24"/>
          <w:szCs w:val="24"/>
          <w:lang w:eastAsia="ru-RU" w:bidi="ru-RU"/>
        </w:rPr>
        <w:t>Источники распознавания состояний партнера.</w:t>
      </w:r>
    </w:p>
    <w:p w:rsidR="00E4051D" w:rsidRPr="00517634" w:rsidRDefault="00E4051D" w:rsidP="00517634">
      <w:pPr>
        <w:pStyle w:val="1"/>
        <w:numPr>
          <w:ilvl w:val="0"/>
          <w:numId w:val="2"/>
        </w:numPr>
        <w:tabs>
          <w:tab w:val="left" w:pos="1335"/>
        </w:tabs>
        <w:spacing w:line="240" w:lineRule="auto"/>
        <w:ind w:firstLine="800"/>
        <w:rPr>
          <w:sz w:val="24"/>
          <w:szCs w:val="24"/>
        </w:rPr>
      </w:pPr>
      <w:r w:rsidRPr="00517634">
        <w:rPr>
          <w:color w:val="000000"/>
          <w:sz w:val="24"/>
          <w:szCs w:val="24"/>
          <w:lang w:eastAsia="ru-RU" w:bidi="ru-RU"/>
        </w:rPr>
        <w:t>Интерпретация невербального поведения партнера.</w:t>
      </w:r>
    </w:p>
    <w:p w:rsidR="00E4051D" w:rsidRPr="00517634" w:rsidRDefault="00E4051D" w:rsidP="00517634">
      <w:pPr>
        <w:pStyle w:val="1"/>
        <w:numPr>
          <w:ilvl w:val="0"/>
          <w:numId w:val="2"/>
        </w:numPr>
        <w:tabs>
          <w:tab w:val="left" w:pos="1335"/>
        </w:tabs>
        <w:spacing w:line="240" w:lineRule="auto"/>
        <w:ind w:firstLine="800"/>
        <w:rPr>
          <w:sz w:val="24"/>
          <w:szCs w:val="24"/>
        </w:rPr>
      </w:pPr>
      <w:r w:rsidRPr="00517634">
        <w:rPr>
          <w:color w:val="000000"/>
          <w:sz w:val="24"/>
          <w:szCs w:val="24"/>
          <w:lang w:eastAsia="ru-RU" w:bidi="ru-RU"/>
        </w:rPr>
        <w:t>Гендерные особенности в деловом общении.</w:t>
      </w:r>
    </w:p>
    <w:p w:rsidR="00E4051D" w:rsidRPr="00517634" w:rsidRDefault="00E4051D" w:rsidP="00517634">
      <w:pPr>
        <w:pStyle w:val="1"/>
        <w:numPr>
          <w:ilvl w:val="0"/>
          <w:numId w:val="2"/>
        </w:numPr>
        <w:tabs>
          <w:tab w:val="left" w:pos="1335"/>
        </w:tabs>
        <w:spacing w:line="240" w:lineRule="auto"/>
        <w:ind w:firstLine="800"/>
        <w:rPr>
          <w:sz w:val="24"/>
          <w:szCs w:val="24"/>
        </w:rPr>
      </w:pPr>
      <w:r w:rsidRPr="00517634">
        <w:rPr>
          <w:color w:val="000000"/>
          <w:sz w:val="24"/>
          <w:szCs w:val="24"/>
          <w:lang w:eastAsia="ru-RU" w:bidi="ru-RU"/>
        </w:rPr>
        <w:t>Инструменты управления командными взаимоотношениями.</w:t>
      </w:r>
    </w:p>
    <w:p w:rsidR="00E4051D" w:rsidRPr="00517634" w:rsidRDefault="00E4051D" w:rsidP="00517634">
      <w:pPr>
        <w:pStyle w:val="1"/>
        <w:numPr>
          <w:ilvl w:val="0"/>
          <w:numId w:val="2"/>
        </w:numPr>
        <w:tabs>
          <w:tab w:val="left" w:pos="1335"/>
        </w:tabs>
        <w:spacing w:line="240" w:lineRule="auto"/>
        <w:ind w:firstLine="800"/>
        <w:rPr>
          <w:sz w:val="24"/>
          <w:szCs w:val="24"/>
        </w:rPr>
      </w:pPr>
      <w:r w:rsidRPr="00517634">
        <w:rPr>
          <w:color w:val="000000"/>
          <w:sz w:val="24"/>
          <w:szCs w:val="24"/>
          <w:lang w:eastAsia="ru-RU" w:bidi="ru-RU"/>
        </w:rPr>
        <w:t>Работа с конфликтами в команде.</w:t>
      </w:r>
    </w:p>
    <w:p w:rsidR="00E4051D" w:rsidRPr="00517634" w:rsidRDefault="00E4051D" w:rsidP="00517634">
      <w:pPr>
        <w:pStyle w:val="1"/>
        <w:numPr>
          <w:ilvl w:val="0"/>
          <w:numId w:val="2"/>
        </w:numPr>
        <w:tabs>
          <w:tab w:val="left" w:pos="1335"/>
        </w:tabs>
        <w:spacing w:line="240" w:lineRule="auto"/>
        <w:ind w:firstLine="800"/>
        <w:rPr>
          <w:sz w:val="24"/>
          <w:szCs w:val="24"/>
        </w:rPr>
      </w:pPr>
      <w:r w:rsidRPr="00517634">
        <w:rPr>
          <w:color w:val="000000"/>
          <w:sz w:val="24"/>
          <w:szCs w:val="24"/>
          <w:lang w:eastAsia="ru-RU" w:bidi="ru-RU"/>
        </w:rPr>
        <w:t>Трудности работы в команде.</w:t>
      </w:r>
    </w:p>
    <w:p w:rsidR="00517634" w:rsidRPr="00517634" w:rsidRDefault="00517634" w:rsidP="00517634">
      <w:pPr>
        <w:pStyle w:val="1"/>
        <w:numPr>
          <w:ilvl w:val="0"/>
          <w:numId w:val="2"/>
        </w:numPr>
        <w:tabs>
          <w:tab w:val="left" w:pos="1335"/>
        </w:tabs>
        <w:spacing w:line="240" w:lineRule="auto"/>
        <w:ind w:firstLine="80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Тренинг </w:t>
      </w:r>
      <w:proofErr w:type="spellStart"/>
      <w:r>
        <w:rPr>
          <w:color w:val="000000"/>
          <w:sz w:val="24"/>
          <w:szCs w:val="24"/>
          <w:lang w:eastAsia="ru-RU" w:bidi="ru-RU"/>
        </w:rPr>
        <w:t>командообразования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: </w:t>
      </w:r>
      <w:r w:rsidRPr="00517634">
        <w:rPr>
          <w:color w:val="000000"/>
          <w:sz w:val="24"/>
          <w:szCs w:val="24"/>
          <w:lang w:eastAsia="ru-RU" w:bidi="ru-RU"/>
        </w:rPr>
        <w:t>содержание и особенности проведения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517634" w:rsidRDefault="00517634" w:rsidP="00517634">
      <w:pPr>
        <w:pStyle w:val="1"/>
        <w:numPr>
          <w:ilvl w:val="0"/>
          <w:numId w:val="2"/>
        </w:numPr>
        <w:tabs>
          <w:tab w:val="left" w:pos="1335"/>
        </w:tabs>
        <w:spacing w:line="240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 xml:space="preserve">Виды тренингов </w:t>
      </w:r>
      <w:proofErr w:type="spellStart"/>
      <w:r>
        <w:rPr>
          <w:sz w:val="24"/>
          <w:szCs w:val="24"/>
        </w:rPr>
        <w:t>командообразования</w:t>
      </w:r>
      <w:proofErr w:type="spellEnd"/>
      <w:r>
        <w:rPr>
          <w:sz w:val="24"/>
          <w:szCs w:val="24"/>
        </w:rPr>
        <w:t xml:space="preserve"> и особенности их применения.</w:t>
      </w:r>
    </w:p>
    <w:p w:rsidR="00517634" w:rsidRDefault="00517634" w:rsidP="00517634">
      <w:pPr>
        <w:pStyle w:val="1"/>
        <w:numPr>
          <w:ilvl w:val="0"/>
          <w:numId w:val="2"/>
        </w:numPr>
        <w:tabs>
          <w:tab w:val="left" w:pos="1335"/>
        </w:tabs>
        <w:spacing w:line="240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>Тимбилдинг как способ формирования команды.</w:t>
      </w:r>
    </w:p>
    <w:p w:rsidR="00517634" w:rsidRPr="00517634" w:rsidRDefault="00517634" w:rsidP="00517634">
      <w:pPr>
        <w:pStyle w:val="1"/>
        <w:numPr>
          <w:ilvl w:val="0"/>
          <w:numId w:val="2"/>
        </w:numPr>
        <w:tabs>
          <w:tab w:val="left" w:pos="1335"/>
        </w:tabs>
        <w:spacing w:line="240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>Веревочный курс как способ формирования команды.</w:t>
      </w:r>
    </w:p>
    <w:p w:rsidR="00E4051D" w:rsidRPr="00517634" w:rsidRDefault="00E4051D" w:rsidP="00517634">
      <w:pPr>
        <w:pStyle w:val="1"/>
        <w:numPr>
          <w:ilvl w:val="0"/>
          <w:numId w:val="2"/>
        </w:numPr>
        <w:tabs>
          <w:tab w:val="left" w:pos="1335"/>
        </w:tabs>
        <w:spacing w:line="240" w:lineRule="auto"/>
        <w:ind w:firstLine="800"/>
        <w:rPr>
          <w:sz w:val="24"/>
          <w:szCs w:val="24"/>
        </w:rPr>
      </w:pPr>
      <w:r w:rsidRPr="00517634">
        <w:rPr>
          <w:color w:val="000000"/>
          <w:sz w:val="24"/>
          <w:szCs w:val="24"/>
          <w:lang w:eastAsia="ru-RU" w:bidi="ru-RU"/>
        </w:rPr>
        <w:t>Понятие жизненного пути.</w:t>
      </w:r>
    </w:p>
    <w:p w:rsidR="00E4051D" w:rsidRPr="00517634" w:rsidRDefault="00E4051D" w:rsidP="00517634">
      <w:pPr>
        <w:pStyle w:val="1"/>
        <w:numPr>
          <w:ilvl w:val="0"/>
          <w:numId w:val="2"/>
        </w:numPr>
        <w:tabs>
          <w:tab w:val="left" w:pos="1335"/>
        </w:tabs>
        <w:spacing w:line="240" w:lineRule="auto"/>
        <w:ind w:firstLine="800"/>
        <w:rPr>
          <w:sz w:val="24"/>
          <w:szCs w:val="24"/>
        </w:rPr>
      </w:pPr>
      <w:r w:rsidRPr="00517634">
        <w:rPr>
          <w:color w:val="000000"/>
          <w:sz w:val="24"/>
          <w:szCs w:val="24"/>
          <w:lang w:eastAsia="ru-RU" w:bidi="ru-RU"/>
        </w:rPr>
        <w:t>Понятие жизненной позиции.</w:t>
      </w:r>
    </w:p>
    <w:p w:rsidR="00E4051D" w:rsidRPr="00517634" w:rsidRDefault="00E4051D" w:rsidP="00517634">
      <w:pPr>
        <w:pStyle w:val="1"/>
        <w:numPr>
          <w:ilvl w:val="0"/>
          <w:numId w:val="2"/>
        </w:numPr>
        <w:tabs>
          <w:tab w:val="left" w:pos="1335"/>
        </w:tabs>
        <w:spacing w:line="240" w:lineRule="auto"/>
        <w:ind w:firstLine="800"/>
        <w:rPr>
          <w:sz w:val="24"/>
          <w:szCs w:val="24"/>
        </w:rPr>
      </w:pPr>
      <w:r w:rsidRPr="00517634">
        <w:rPr>
          <w:color w:val="000000"/>
          <w:sz w:val="24"/>
          <w:szCs w:val="24"/>
          <w:lang w:eastAsia="ru-RU" w:bidi="ru-RU"/>
        </w:rPr>
        <w:t>Понятие жизненной перспективы.</w:t>
      </w:r>
    </w:p>
    <w:p w:rsidR="00E4051D" w:rsidRPr="00517634" w:rsidRDefault="00E4051D" w:rsidP="00517634">
      <w:pPr>
        <w:pStyle w:val="1"/>
        <w:numPr>
          <w:ilvl w:val="0"/>
          <w:numId w:val="2"/>
        </w:numPr>
        <w:tabs>
          <w:tab w:val="left" w:pos="1335"/>
        </w:tabs>
        <w:spacing w:line="240" w:lineRule="auto"/>
        <w:ind w:firstLine="800"/>
        <w:rPr>
          <w:sz w:val="24"/>
          <w:szCs w:val="24"/>
        </w:rPr>
      </w:pPr>
      <w:r w:rsidRPr="00517634">
        <w:rPr>
          <w:color w:val="000000"/>
          <w:sz w:val="24"/>
          <w:szCs w:val="24"/>
          <w:lang w:eastAsia="ru-RU" w:bidi="ru-RU"/>
        </w:rPr>
        <w:t>Понятие жизненного сценария.</w:t>
      </w:r>
    </w:p>
    <w:p w:rsidR="00E4051D" w:rsidRPr="00517634" w:rsidRDefault="00E4051D" w:rsidP="00517634">
      <w:pPr>
        <w:pStyle w:val="1"/>
        <w:numPr>
          <w:ilvl w:val="0"/>
          <w:numId w:val="2"/>
        </w:numPr>
        <w:tabs>
          <w:tab w:val="left" w:pos="1335"/>
        </w:tabs>
        <w:spacing w:line="240" w:lineRule="auto"/>
        <w:ind w:firstLine="800"/>
        <w:rPr>
          <w:sz w:val="24"/>
          <w:szCs w:val="24"/>
        </w:rPr>
      </w:pPr>
      <w:r w:rsidRPr="00517634">
        <w:rPr>
          <w:color w:val="000000"/>
          <w:sz w:val="24"/>
          <w:szCs w:val="24"/>
          <w:lang w:eastAsia="ru-RU" w:bidi="ru-RU"/>
        </w:rPr>
        <w:t>Личность как субъект жизненного пути.</w:t>
      </w:r>
    </w:p>
    <w:p w:rsidR="00E4051D" w:rsidRPr="00517634" w:rsidRDefault="00E4051D" w:rsidP="00517634">
      <w:pPr>
        <w:pStyle w:val="1"/>
        <w:numPr>
          <w:ilvl w:val="0"/>
          <w:numId w:val="2"/>
        </w:numPr>
        <w:tabs>
          <w:tab w:val="left" w:pos="1335"/>
        </w:tabs>
        <w:spacing w:line="240" w:lineRule="auto"/>
        <w:ind w:firstLine="800"/>
        <w:rPr>
          <w:sz w:val="24"/>
          <w:szCs w:val="24"/>
        </w:rPr>
      </w:pPr>
      <w:r w:rsidRPr="00517634">
        <w:rPr>
          <w:color w:val="000000"/>
          <w:sz w:val="24"/>
          <w:szCs w:val="24"/>
          <w:lang w:eastAsia="ru-RU" w:bidi="ru-RU"/>
        </w:rPr>
        <w:t>Личностный рост и его патогенные механизмы.</w:t>
      </w:r>
    </w:p>
    <w:p w:rsidR="00E4051D" w:rsidRPr="00517634" w:rsidRDefault="00E4051D" w:rsidP="00517634">
      <w:pPr>
        <w:pStyle w:val="1"/>
        <w:numPr>
          <w:ilvl w:val="0"/>
          <w:numId w:val="2"/>
        </w:numPr>
        <w:tabs>
          <w:tab w:val="left" w:pos="1335"/>
        </w:tabs>
        <w:spacing w:line="240" w:lineRule="auto"/>
        <w:ind w:firstLine="800"/>
        <w:rPr>
          <w:sz w:val="24"/>
          <w:szCs w:val="24"/>
        </w:rPr>
      </w:pPr>
      <w:r w:rsidRPr="00517634">
        <w:rPr>
          <w:color w:val="000000"/>
          <w:sz w:val="24"/>
          <w:szCs w:val="24"/>
          <w:lang w:eastAsia="ru-RU" w:bidi="ru-RU"/>
        </w:rPr>
        <w:t>Признаки остановки личностного роста.</w:t>
      </w:r>
    </w:p>
    <w:p w:rsidR="00E4051D" w:rsidRPr="00517634" w:rsidRDefault="00E4051D" w:rsidP="00517634">
      <w:pPr>
        <w:pStyle w:val="1"/>
        <w:numPr>
          <w:ilvl w:val="0"/>
          <w:numId w:val="2"/>
        </w:numPr>
        <w:tabs>
          <w:tab w:val="left" w:pos="1335"/>
        </w:tabs>
        <w:spacing w:line="240" w:lineRule="auto"/>
        <w:ind w:firstLine="800"/>
        <w:rPr>
          <w:sz w:val="24"/>
          <w:szCs w:val="24"/>
        </w:rPr>
      </w:pPr>
      <w:r w:rsidRPr="00517634">
        <w:rPr>
          <w:color w:val="000000"/>
          <w:sz w:val="24"/>
          <w:szCs w:val="24"/>
          <w:lang w:eastAsia="ru-RU" w:bidi="ru-RU"/>
        </w:rPr>
        <w:t xml:space="preserve">Понятие индивидуального </w:t>
      </w:r>
      <w:proofErr w:type="spellStart"/>
      <w:r w:rsidRPr="00517634">
        <w:rPr>
          <w:color w:val="000000"/>
          <w:sz w:val="24"/>
          <w:szCs w:val="24"/>
          <w:lang w:eastAsia="ru-RU" w:bidi="ru-RU"/>
        </w:rPr>
        <w:t>коучинга</w:t>
      </w:r>
      <w:proofErr w:type="spellEnd"/>
      <w:r w:rsidRPr="00517634">
        <w:rPr>
          <w:color w:val="000000"/>
          <w:sz w:val="24"/>
          <w:szCs w:val="24"/>
          <w:lang w:eastAsia="ru-RU" w:bidi="ru-RU"/>
        </w:rPr>
        <w:t xml:space="preserve"> и условия его успешности.</w:t>
      </w:r>
    </w:p>
    <w:p w:rsidR="00E4051D" w:rsidRDefault="00E4051D" w:rsidP="00517634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B6F3F" w:rsidRDefault="004B6F3F" w:rsidP="004B6F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ЧАСТЬ «</w:t>
      </w:r>
      <w:r>
        <w:rPr>
          <w:rFonts w:ascii="Times New Roman" w:eastAsia="Calibri" w:hAnsi="Times New Roman" w:cs="Times New Roman"/>
          <w:b/>
          <w:sz w:val="24"/>
          <w:szCs w:val="24"/>
        </w:rPr>
        <w:t>САМООРГАНИЗАЦИЯ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4B6F3F" w:rsidRDefault="004B6F3F" w:rsidP="004B6F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(выбираем один вопрос)</w:t>
      </w:r>
    </w:p>
    <w:p w:rsidR="004B6F3F" w:rsidRPr="007855AE" w:rsidRDefault="004B6F3F" w:rsidP="004B6F3F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7855AE">
        <w:rPr>
          <w:rFonts w:ascii="Times New Roman" w:hAnsi="Times New Roman" w:cs="Times New Roman"/>
          <w:sz w:val="24"/>
          <w:szCs w:val="24"/>
        </w:rPr>
        <w:t xml:space="preserve">1. </w:t>
      </w:r>
      <w:r w:rsidRPr="007855AE">
        <w:rPr>
          <w:rFonts w:ascii="Times New Roman" w:hAnsi="Times New Roman" w:cs="Times New Roman"/>
          <w:sz w:val="24"/>
          <w:szCs w:val="24"/>
        </w:rPr>
        <w:t xml:space="preserve">Древние философы о времени. </w:t>
      </w:r>
    </w:p>
    <w:p w:rsidR="004B6F3F" w:rsidRPr="007855AE" w:rsidRDefault="004B6F3F" w:rsidP="004B6F3F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7855AE">
        <w:rPr>
          <w:rFonts w:ascii="Times New Roman" w:hAnsi="Times New Roman" w:cs="Times New Roman"/>
          <w:sz w:val="24"/>
          <w:szCs w:val="24"/>
        </w:rPr>
        <w:t>2.</w:t>
      </w:r>
      <w:r w:rsidRPr="007855AE">
        <w:rPr>
          <w:rFonts w:ascii="Times New Roman" w:hAnsi="Times New Roman" w:cs="Times New Roman"/>
          <w:sz w:val="24"/>
          <w:szCs w:val="24"/>
        </w:rPr>
        <w:t xml:space="preserve">Тайм- менеджмент: понятие, назначение, функции Основные направления </w:t>
      </w:r>
      <w:proofErr w:type="spellStart"/>
      <w:r w:rsidRPr="007855AE">
        <w:rPr>
          <w:rFonts w:ascii="Times New Roman" w:hAnsi="Times New Roman" w:cs="Times New Roman"/>
          <w:sz w:val="24"/>
          <w:szCs w:val="24"/>
        </w:rPr>
        <w:t>таймменеджмента</w:t>
      </w:r>
      <w:proofErr w:type="spellEnd"/>
      <w:r w:rsidRPr="007855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6F3F" w:rsidRPr="007855AE" w:rsidRDefault="004B6F3F" w:rsidP="004B6F3F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7855AE">
        <w:rPr>
          <w:rFonts w:ascii="Times New Roman" w:hAnsi="Times New Roman" w:cs="Times New Roman"/>
          <w:sz w:val="24"/>
          <w:szCs w:val="24"/>
        </w:rPr>
        <w:t xml:space="preserve">3. </w:t>
      </w:r>
      <w:r w:rsidRPr="007855AE">
        <w:rPr>
          <w:rFonts w:ascii="Times New Roman" w:hAnsi="Times New Roman" w:cs="Times New Roman"/>
          <w:sz w:val="24"/>
          <w:szCs w:val="24"/>
        </w:rPr>
        <w:t xml:space="preserve">Концепции контроля времени: управление и руководство временем. </w:t>
      </w:r>
    </w:p>
    <w:p w:rsidR="004B6F3F" w:rsidRPr="007855AE" w:rsidRDefault="004B6F3F" w:rsidP="004B6F3F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7855AE">
        <w:rPr>
          <w:rFonts w:ascii="Times New Roman" w:hAnsi="Times New Roman" w:cs="Times New Roman"/>
          <w:sz w:val="24"/>
          <w:szCs w:val="24"/>
        </w:rPr>
        <w:t xml:space="preserve">4. </w:t>
      </w:r>
      <w:r w:rsidRPr="007855AE">
        <w:rPr>
          <w:rFonts w:ascii="Times New Roman" w:hAnsi="Times New Roman" w:cs="Times New Roman"/>
          <w:sz w:val="24"/>
          <w:szCs w:val="24"/>
        </w:rPr>
        <w:t xml:space="preserve">Тайм-менеджмент как составляющая </w:t>
      </w:r>
      <w:proofErr w:type="spellStart"/>
      <w:r w:rsidRPr="007855AE">
        <w:rPr>
          <w:rFonts w:ascii="Times New Roman" w:hAnsi="Times New Roman" w:cs="Times New Roman"/>
          <w:sz w:val="24"/>
          <w:szCs w:val="24"/>
        </w:rPr>
        <w:t>самоменеджмента</w:t>
      </w:r>
      <w:proofErr w:type="spellEnd"/>
      <w:r w:rsidRPr="007855AE">
        <w:rPr>
          <w:rFonts w:ascii="Times New Roman" w:hAnsi="Times New Roman" w:cs="Times New Roman"/>
          <w:sz w:val="24"/>
          <w:szCs w:val="24"/>
        </w:rPr>
        <w:t xml:space="preserve">. Структура </w:t>
      </w:r>
      <w:proofErr w:type="spellStart"/>
      <w:r w:rsidRPr="007855AE">
        <w:rPr>
          <w:rFonts w:ascii="Times New Roman" w:hAnsi="Times New Roman" w:cs="Times New Roman"/>
          <w:sz w:val="24"/>
          <w:szCs w:val="24"/>
        </w:rPr>
        <w:t>таймменеджмента</w:t>
      </w:r>
      <w:proofErr w:type="spellEnd"/>
      <w:r w:rsidRPr="007855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7634" w:rsidRPr="007855AE" w:rsidRDefault="004B6F3F" w:rsidP="004B6F3F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7855AE">
        <w:rPr>
          <w:rFonts w:ascii="Times New Roman" w:hAnsi="Times New Roman" w:cs="Times New Roman"/>
          <w:sz w:val="24"/>
          <w:szCs w:val="24"/>
        </w:rPr>
        <w:t xml:space="preserve">5. </w:t>
      </w:r>
      <w:r w:rsidRPr="007855AE">
        <w:rPr>
          <w:rFonts w:ascii="Times New Roman" w:hAnsi="Times New Roman" w:cs="Times New Roman"/>
          <w:sz w:val="24"/>
          <w:szCs w:val="24"/>
        </w:rPr>
        <w:t xml:space="preserve">Планирование как фактор внедрения технологий </w:t>
      </w:r>
      <w:proofErr w:type="spellStart"/>
      <w:r w:rsidRPr="007855AE">
        <w:rPr>
          <w:rFonts w:ascii="Times New Roman" w:hAnsi="Times New Roman" w:cs="Times New Roman"/>
          <w:sz w:val="24"/>
          <w:szCs w:val="24"/>
        </w:rPr>
        <w:t>таймменеджмента</w:t>
      </w:r>
      <w:proofErr w:type="spellEnd"/>
      <w:r w:rsidRPr="007855AE">
        <w:rPr>
          <w:rFonts w:ascii="Times New Roman" w:hAnsi="Times New Roman" w:cs="Times New Roman"/>
          <w:sz w:val="24"/>
          <w:szCs w:val="24"/>
        </w:rPr>
        <w:t>.</w:t>
      </w:r>
    </w:p>
    <w:p w:rsidR="004B6F3F" w:rsidRPr="007855AE" w:rsidRDefault="004B6F3F" w:rsidP="004B6F3F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7855AE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7855AE">
        <w:rPr>
          <w:rFonts w:ascii="Times New Roman" w:hAnsi="Times New Roman" w:cs="Times New Roman"/>
          <w:sz w:val="24"/>
          <w:szCs w:val="24"/>
        </w:rPr>
        <w:t>Хронофаги</w:t>
      </w:r>
      <w:proofErr w:type="spellEnd"/>
      <w:r w:rsidRPr="007855AE">
        <w:rPr>
          <w:rFonts w:ascii="Times New Roman" w:hAnsi="Times New Roman" w:cs="Times New Roman"/>
          <w:sz w:val="24"/>
          <w:szCs w:val="24"/>
        </w:rPr>
        <w:t xml:space="preserve">: понятие и их виды. </w:t>
      </w:r>
    </w:p>
    <w:p w:rsidR="004B6F3F" w:rsidRPr="007855AE" w:rsidRDefault="004B6F3F" w:rsidP="004B6F3F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7855AE">
        <w:rPr>
          <w:rFonts w:ascii="Times New Roman" w:hAnsi="Times New Roman" w:cs="Times New Roman"/>
          <w:sz w:val="24"/>
          <w:szCs w:val="24"/>
        </w:rPr>
        <w:t xml:space="preserve">7. </w:t>
      </w:r>
      <w:r w:rsidRPr="007855AE">
        <w:rPr>
          <w:rFonts w:ascii="Times New Roman" w:hAnsi="Times New Roman" w:cs="Times New Roman"/>
          <w:sz w:val="24"/>
          <w:szCs w:val="24"/>
        </w:rPr>
        <w:t>Оценка использования времени, выявление базовых и</w:t>
      </w:r>
      <w:r w:rsidRPr="007855AE">
        <w:rPr>
          <w:rFonts w:ascii="Times New Roman" w:hAnsi="Times New Roman" w:cs="Times New Roman"/>
          <w:sz w:val="24"/>
          <w:szCs w:val="24"/>
        </w:rPr>
        <w:t xml:space="preserve"> второстепенных дел.</w:t>
      </w:r>
    </w:p>
    <w:p w:rsidR="004B6F3F" w:rsidRPr="007855AE" w:rsidRDefault="004B6F3F" w:rsidP="004B6F3F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7855AE">
        <w:rPr>
          <w:rFonts w:ascii="Times New Roman" w:hAnsi="Times New Roman" w:cs="Times New Roman"/>
          <w:sz w:val="24"/>
          <w:szCs w:val="24"/>
        </w:rPr>
        <w:t xml:space="preserve">8. </w:t>
      </w:r>
      <w:r w:rsidRPr="007855AE">
        <w:rPr>
          <w:rFonts w:ascii="Times New Roman" w:hAnsi="Times New Roman" w:cs="Times New Roman"/>
          <w:sz w:val="24"/>
          <w:szCs w:val="24"/>
        </w:rPr>
        <w:t xml:space="preserve">Способы выявления </w:t>
      </w:r>
      <w:proofErr w:type="spellStart"/>
      <w:r w:rsidRPr="007855AE">
        <w:rPr>
          <w:rFonts w:ascii="Times New Roman" w:hAnsi="Times New Roman" w:cs="Times New Roman"/>
          <w:sz w:val="24"/>
          <w:szCs w:val="24"/>
        </w:rPr>
        <w:t>хронофагов</w:t>
      </w:r>
      <w:proofErr w:type="spellEnd"/>
      <w:r w:rsidRPr="007855AE">
        <w:rPr>
          <w:rFonts w:ascii="Times New Roman" w:hAnsi="Times New Roman" w:cs="Times New Roman"/>
          <w:sz w:val="24"/>
          <w:szCs w:val="24"/>
        </w:rPr>
        <w:t>: сплошной и выборочный хронометраж</w:t>
      </w:r>
      <w:r w:rsidRPr="007855AE">
        <w:rPr>
          <w:rFonts w:ascii="Times New Roman" w:hAnsi="Times New Roman" w:cs="Times New Roman"/>
          <w:sz w:val="24"/>
          <w:szCs w:val="24"/>
        </w:rPr>
        <w:t>.</w:t>
      </w:r>
    </w:p>
    <w:p w:rsidR="004B6F3F" w:rsidRPr="007855AE" w:rsidRDefault="004B6F3F" w:rsidP="004B6F3F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7855AE">
        <w:rPr>
          <w:rFonts w:ascii="Times New Roman" w:hAnsi="Times New Roman" w:cs="Times New Roman"/>
          <w:sz w:val="24"/>
          <w:szCs w:val="24"/>
        </w:rPr>
        <w:t xml:space="preserve">9. </w:t>
      </w:r>
      <w:r w:rsidRPr="007855AE">
        <w:rPr>
          <w:rFonts w:ascii="Times New Roman" w:hAnsi="Times New Roman" w:cs="Times New Roman"/>
          <w:sz w:val="24"/>
          <w:szCs w:val="24"/>
        </w:rPr>
        <w:t xml:space="preserve">Мотивация и мотивы деятельности. Мотивация в </w:t>
      </w:r>
      <w:proofErr w:type="spellStart"/>
      <w:r w:rsidRPr="007855AE">
        <w:rPr>
          <w:rFonts w:ascii="Times New Roman" w:hAnsi="Times New Roman" w:cs="Times New Roman"/>
          <w:sz w:val="24"/>
          <w:szCs w:val="24"/>
        </w:rPr>
        <w:t>таймменеджменте</w:t>
      </w:r>
      <w:proofErr w:type="spellEnd"/>
      <w:r w:rsidRPr="007855AE">
        <w:rPr>
          <w:rFonts w:ascii="Times New Roman" w:hAnsi="Times New Roman" w:cs="Times New Roman"/>
          <w:sz w:val="24"/>
          <w:szCs w:val="24"/>
        </w:rPr>
        <w:t xml:space="preserve"> как условие достижения цели.</w:t>
      </w:r>
    </w:p>
    <w:p w:rsidR="004B6F3F" w:rsidRPr="007855AE" w:rsidRDefault="004B6F3F" w:rsidP="004B6F3F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7855AE">
        <w:rPr>
          <w:rFonts w:ascii="Times New Roman" w:hAnsi="Times New Roman" w:cs="Times New Roman"/>
          <w:sz w:val="24"/>
          <w:szCs w:val="24"/>
        </w:rPr>
        <w:t xml:space="preserve">10. </w:t>
      </w:r>
      <w:r w:rsidRPr="007855AE">
        <w:rPr>
          <w:rFonts w:ascii="Times New Roman" w:hAnsi="Times New Roman" w:cs="Times New Roman"/>
          <w:sz w:val="24"/>
          <w:szCs w:val="24"/>
        </w:rPr>
        <w:t>Причины дефицита времени и его инвентаризация</w:t>
      </w:r>
      <w:r w:rsidRPr="007855AE">
        <w:rPr>
          <w:rFonts w:ascii="Times New Roman" w:hAnsi="Times New Roman" w:cs="Times New Roman"/>
          <w:sz w:val="24"/>
          <w:szCs w:val="24"/>
        </w:rPr>
        <w:t>.</w:t>
      </w:r>
    </w:p>
    <w:p w:rsidR="004B6F3F" w:rsidRPr="007855AE" w:rsidRDefault="004B6F3F" w:rsidP="004B6F3F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7855AE">
        <w:rPr>
          <w:rFonts w:ascii="Times New Roman" w:hAnsi="Times New Roman" w:cs="Times New Roman"/>
          <w:sz w:val="24"/>
          <w:szCs w:val="24"/>
        </w:rPr>
        <w:t xml:space="preserve">11. </w:t>
      </w:r>
      <w:r w:rsidRPr="007855AE">
        <w:rPr>
          <w:rFonts w:ascii="Times New Roman" w:hAnsi="Times New Roman" w:cs="Times New Roman"/>
          <w:sz w:val="24"/>
          <w:szCs w:val="24"/>
        </w:rPr>
        <w:t>Матрица Эйзенхауэра</w:t>
      </w:r>
      <w:r w:rsidRPr="007855AE">
        <w:rPr>
          <w:rFonts w:ascii="Times New Roman" w:hAnsi="Times New Roman" w:cs="Times New Roman"/>
          <w:sz w:val="24"/>
          <w:szCs w:val="24"/>
        </w:rPr>
        <w:t>.</w:t>
      </w:r>
    </w:p>
    <w:p w:rsidR="004B6F3F" w:rsidRPr="007855AE" w:rsidRDefault="004B6F3F" w:rsidP="004B6F3F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7855AE">
        <w:rPr>
          <w:rFonts w:ascii="Times New Roman" w:hAnsi="Times New Roman" w:cs="Times New Roman"/>
          <w:sz w:val="24"/>
          <w:szCs w:val="24"/>
        </w:rPr>
        <w:t xml:space="preserve">12. </w:t>
      </w:r>
      <w:r w:rsidRPr="007855AE">
        <w:rPr>
          <w:rFonts w:ascii="Times New Roman" w:hAnsi="Times New Roman" w:cs="Times New Roman"/>
          <w:sz w:val="24"/>
          <w:szCs w:val="24"/>
        </w:rPr>
        <w:t>Тайм-менеджмент как важный инструмент организационного развития. Виды тайм-менеджмента</w:t>
      </w:r>
      <w:r w:rsidRPr="007855AE">
        <w:rPr>
          <w:rFonts w:ascii="Times New Roman" w:hAnsi="Times New Roman" w:cs="Times New Roman"/>
          <w:sz w:val="24"/>
          <w:szCs w:val="24"/>
        </w:rPr>
        <w:t>.</w:t>
      </w:r>
    </w:p>
    <w:p w:rsidR="004B6F3F" w:rsidRPr="007855AE" w:rsidRDefault="004B6F3F" w:rsidP="004B6F3F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7855AE">
        <w:rPr>
          <w:rFonts w:ascii="Times New Roman" w:hAnsi="Times New Roman" w:cs="Times New Roman"/>
          <w:sz w:val="24"/>
          <w:szCs w:val="24"/>
        </w:rPr>
        <w:t xml:space="preserve">13. </w:t>
      </w:r>
      <w:r w:rsidRPr="007855AE">
        <w:rPr>
          <w:rFonts w:ascii="Times New Roman" w:hAnsi="Times New Roman" w:cs="Times New Roman"/>
          <w:sz w:val="24"/>
          <w:szCs w:val="24"/>
        </w:rPr>
        <w:t>Логика внедрения корпоративного тайм-менеджмента</w:t>
      </w:r>
      <w:r w:rsidRPr="007855AE">
        <w:rPr>
          <w:rFonts w:ascii="Times New Roman" w:hAnsi="Times New Roman" w:cs="Times New Roman"/>
          <w:sz w:val="24"/>
          <w:szCs w:val="24"/>
        </w:rPr>
        <w:t>.</w:t>
      </w:r>
    </w:p>
    <w:p w:rsidR="004B6F3F" w:rsidRPr="007855AE" w:rsidRDefault="004B6F3F" w:rsidP="004B6F3F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7855AE">
        <w:rPr>
          <w:rFonts w:ascii="Times New Roman" w:hAnsi="Times New Roman" w:cs="Times New Roman"/>
          <w:sz w:val="24"/>
          <w:szCs w:val="24"/>
        </w:rPr>
        <w:t xml:space="preserve">14. </w:t>
      </w:r>
      <w:r w:rsidRPr="007855AE">
        <w:rPr>
          <w:rFonts w:ascii="Times New Roman" w:hAnsi="Times New Roman" w:cs="Times New Roman"/>
          <w:sz w:val="24"/>
          <w:szCs w:val="24"/>
        </w:rPr>
        <w:t>Классификация расходов времени</w:t>
      </w:r>
      <w:r w:rsidRPr="007855AE">
        <w:rPr>
          <w:rFonts w:ascii="Times New Roman" w:hAnsi="Times New Roman" w:cs="Times New Roman"/>
          <w:sz w:val="24"/>
          <w:szCs w:val="24"/>
        </w:rPr>
        <w:t>.</w:t>
      </w:r>
    </w:p>
    <w:p w:rsidR="004B6F3F" w:rsidRPr="007855AE" w:rsidRDefault="004B6F3F" w:rsidP="004B6F3F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7855AE">
        <w:rPr>
          <w:rFonts w:ascii="Times New Roman" w:hAnsi="Times New Roman" w:cs="Times New Roman"/>
          <w:sz w:val="24"/>
          <w:szCs w:val="24"/>
        </w:rPr>
        <w:t xml:space="preserve">15. </w:t>
      </w:r>
      <w:r w:rsidRPr="007855AE">
        <w:rPr>
          <w:rFonts w:ascii="Times New Roman" w:hAnsi="Times New Roman" w:cs="Times New Roman"/>
          <w:sz w:val="24"/>
          <w:szCs w:val="24"/>
        </w:rPr>
        <w:t>Принципы эффективного использования времени</w:t>
      </w:r>
      <w:r w:rsidRPr="007855AE">
        <w:rPr>
          <w:rFonts w:ascii="Times New Roman" w:hAnsi="Times New Roman" w:cs="Times New Roman"/>
          <w:sz w:val="24"/>
          <w:szCs w:val="24"/>
        </w:rPr>
        <w:t>.</w:t>
      </w:r>
    </w:p>
    <w:p w:rsidR="004B6F3F" w:rsidRPr="007855AE" w:rsidRDefault="004B6F3F" w:rsidP="004B6F3F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7855AE">
        <w:rPr>
          <w:rFonts w:ascii="Times New Roman" w:hAnsi="Times New Roman" w:cs="Times New Roman"/>
          <w:sz w:val="24"/>
          <w:szCs w:val="24"/>
        </w:rPr>
        <w:t xml:space="preserve">16. </w:t>
      </w:r>
      <w:r w:rsidRPr="007855AE">
        <w:rPr>
          <w:rFonts w:ascii="Times New Roman" w:hAnsi="Times New Roman" w:cs="Times New Roman"/>
          <w:sz w:val="24"/>
          <w:szCs w:val="24"/>
        </w:rPr>
        <w:t>Правила личной организованности и самодисциплины</w:t>
      </w:r>
      <w:r w:rsidRPr="007855AE">
        <w:rPr>
          <w:rFonts w:ascii="Times New Roman" w:hAnsi="Times New Roman" w:cs="Times New Roman"/>
          <w:sz w:val="24"/>
          <w:szCs w:val="24"/>
        </w:rPr>
        <w:t>.</w:t>
      </w:r>
    </w:p>
    <w:p w:rsidR="004B6F3F" w:rsidRPr="007855AE" w:rsidRDefault="004B6F3F" w:rsidP="004B6F3F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7855AE">
        <w:rPr>
          <w:rFonts w:ascii="Times New Roman" w:hAnsi="Times New Roman" w:cs="Times New Roman"/>
          <w:sz w:val="24"/>
          <w:szCs w:val="24"/>
        </w:rPr>
        <w:t xml:space="preserve">17. </w:t>
      </w:r>
      <w:r w:rsidRPr="007855AE">
        <w:rPr>
          <w:rFonts w:ascii="Times New Roman" w:hAnsi="Times New Roman" w:cs="Times New Roman"/>
          <w:sz w:val="24"/>
          <w:szCs w:val="24"/>
        </w:rPr>
        <w:t>Принцип Парето как основа принятия собственных решений. Выявление приоритетов с помощью анализа АБВ. Реализация решений на основе принципа Эйзенхауэра. Интеллект-карты. Пирамида Франклина.</w:t>
      </w:r>
    </w:p>
    <w:p w:rsidR="004B6F3F" w:rsidRDefault="004B6F3F" w:rsidP="004B6F3F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7855AE" w:rsidRDefault="007855AE" w:rsidP="004B6F3F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7855AE" w:rsidRDefault="007855AE" w:rsidP="004B6F3F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7855AE" w:rsidRDefault="007855AE" w:rsidP="004B6F3F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7855AE" w:rsidRDefault="007855AE" w:rsidP="004B6F3F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7855AE" w:rsidRDefault="007855AE" w:rsidP="004B6F3F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7855AE" w:rsidRDefault="007855AE" w:rsidP="004B6F3F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7855AE" w:rsidRPr="004B6F3F" w:rsidRDefault="007855AE" w:rsidP="004B6F3F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855AE" w:rsidRPr="004B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83242"/>
    <w:multiLevelType w:val="hybridMultilevel"/>
    <w:tmpl w:val="E74005BE"/>
    <w:lvl w:ilvl="0" w:tplc="B616E18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80E2E04"/>
    <w:multiLevelType w:val="multilevel"/>
    <w:tmpl w:val="204691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6E"/>
    <w:rsid w:val="00280BA6"/>
    <w:rsid w:val="00410376"/>
    <w:rsid w:val="004B6F3F"/>
    <w:rsid w:val="00517634"/>
    <w:rsid w:val="00564BD9"/>
    <w:rsid w:val="0059179D"/>
    <w:rsid w:val="0061246E"/>
    <w:rsid w:val="007855AE"/>
    <w:rsid w:val="00943629"/>
    <w:rsid w:val="00A42048"/>
    <w:rsid w:val="00E4051D"/>
    <w:rsid w:val="00E83DF6"/>
    <w:rsid w:val="00E8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8A9EE-DCD3-433A-808F-98FD11AF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BA6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E4051D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4"/>
    <w:rsid w:val="00E4051D"/>
    <w:pPr>
      <w:widowControl w:val="0"/>
      <w:spacing w:after="0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Чумаков</dc:creator>
  <cp:lastModifiedBy>IT_Corp</cp:lastModifiedBy>
  <cp:revision>3</cp:revision>
  <dcterms:created xsi:type="dcterms:W3CDTF">2022-10-06T11:16:00Z</dcterms:created>
  <dcterms:modified xsi:type="dcterms:W3CDTF">2022-10-06T11:17:00Z</dcterms:modified>
</cp:coreProperties>
</file>