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Pr="00791A20" w:rsidRDefault="00CE6BCF" w:rsidP="00CE6BCF">
      <w:pPr>
        <w:jc w:val="center"/>
        <w:rPr>
          <w:sz w:val="36"/>
          <w:szCs w:val="36"/>
        </w:rPr>
      </w:pPr>
      <w:r w:rsidRPr="00791A20">
        <w:rPr>
          <w:sz w:val="36"/>
          <w:szCs w:val="36"/>
        </w:rPr>
        <w:t xml:space="preserve">Методические указания и задания </w:t>
      </w:r>
      <w:proofErr w:type="gramStart"/>
      <w:r>
        <w:rPr>
          <w:sz w:val="36"/>
          <w:szCs w:val="36"/>
        </w:rPr>
        <w:t>по</w:t>
      </w:r>
      <w:proofErr w:type="gramEnd"/>
    </w:p>
    <w:p w:rsidR="00CE6BCF" w:rsidRPr="00791A20" w:rsidRDefault="00CE6BCF" w:rsidP="00CE6BCF">
      <w:pPr>
        <w:jc w:val="center"/>
        <w:rPr>
          <w:sz w:val="36"/>
          <w:szCs w:val="36"/>
        </w:rPr>
      </w:pPr>
      <w:r w:rsidRPr="00791A20">
        <w:rPr>
          <w:sz w:val="36"/>
          <w:szCs w:val="36"/>
        </w:rPr>
        <w:t xml:space="preserve"> </w:t>
      </w:r>
      <w:r>
        <w:rPr>
          <w:sz w:val="36"/>
          <w:szCs w:val="36"/>
        </w:rPr>
        <w:t>в</w:t>
      </w:r>
      <w:r w:rsidRPr="00791A20">
        <w:rPr>
          <w:sz w:val="36"/>
          <w:szCs w:val="36"/>
        </w:rPr>
        <w:t>ыполнени</w:t>
      </w:r>
      <w:r>
        <w:rPr>
          <w:sz w:val="36"/>
          <w:szCs w:val="36"/>
        </w:rPr>
        <w:t xml:space="preserve">ю контрольной работы </w:t>
      </w:r>
    </w:p>
    <w:p w:rsidR="00CE6BCF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  <w:r w:rsidRPr="00791A20">
        <w:rPr>
          <w:sz w:val="36"/>
          <w:szCs w:val="36"/>
        </w:rPr>
        <w:t>по дисциплине  «</w:t>
      </w:r>
      <w:r w:rsidR="00D04571">
        <w:rPr>
          <w:sz w:val="36"/>
          <w:szCs w:val="36"/>
        </w:rPr>
        <w:t>Технологическое оборудование молочной отрасли</w:t>
      </w:r>
      <w:r>
        <w:rPr>
          <w:sz w:val="36"/>
          <w:szCs w:val="36"/>
        </w:rPr>
        <w:t>»</w:t>
      </w:r>
    </w:p>
    <w:p w:rsidR="00CE6BCF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</w:p>
    <w:p w:rsidR="00CE6BCF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</w:p>
    <w:p w:rsidR="00CE6BCF" w:rsidRPr="00791A20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</w:p>
    <w:p w:rsidR="00CE6BCF" w:rsidRPr="00791A20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</w:p>
    <w:p w:rsidR="00CE6BCF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  <w:r w:rsidRPr="00791A20">
        <w:rPr>
          <w:sz w:val="36"/>
          <w:szCs w:val="36"/>
        </w:rPr>
        <w:t>Направление подготовки 1</w:t>
      </w:r>
      <w:r w:rsidR="00D04571">
        <w:rPr>
          <w:sz w:val="36"/>
          <w:szCs w:val="36"/>
        </w:rPr>
        <w:t>9</w:t>
      </w:r>
      <w:r>
        <w:rPr>
          <w:sz w:val="36"/>
          <w:szCs w:val="36"/>
        </w:rPr>
        <w:t>.03.0</w:t>
      </w:r>
      <w:r w:rsidR="00D04571">
        <w:rPr>
          <w:sz w:val="36"/>
          <w:szCs w:val="36"/>
        </w:rPr>
        <w:t>3</w:t>
      </w:r>
      <w:r w:rsidRPr="00791A20">
        <w:rPr>
          <w:sz w:val="36"/>
          <w:szCs w:val="36"/>
        </w:rPr>
        <w:t xml:space="preserve"> «</w:t>
      </w:r>
      <w:r w:rsidR="00D04571">
        <w:rPr>
          <w:sz w:val="36"/>
          <w:szCs w:val="36"/>
        </w:rPr>
        <w:t>Продукты питания животного происхождения</w:t>
      </w:r>
      <w:r w:rsidRPr="00791A20">
        <w:rPr>
          <w:sz w:val="36"/>
          <w:szCs w:val="36"/>
        </w:rPr>
        <w:t>»</w:t>
      </w:r>
    </w:p>
    <w:p w:rsidR="00CE6BCF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</w:p>
    <w:p w:rsidR="00CE6BCF" w:rsidRPr="00791A20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  <w:r w:rsidRPr="00791A20">
        <w:rPr>
          <w:sz w:val="36"/>
          <w:szCs w:val="36"/>
        </w:rPr>
        <w:t xml:space="preserve">  </w:t>
      </w:r>
    </w:p>
    <w:p w:rsidR="00CE6BCF" w:rsidRPr="00791A20" w:rsidRDefault="00CE6BCF" w:rsidP="00CE6BCF">
      <w:pPr>
        <w:spacing w:line="360" w:lineRule="auto"/>
        <w:ind w:firstLine="851"/>
        <w:jc w:val="center"/>
        <w:rPr>
          <w:sz w:val="36"/>
          <w:szCs w:val="36"/>
        </w:rPr>
      </w:pPr>
    </w:p>
    <w:p w:rsidR="00CE6BCF" w:rsidRPr="006D749A" w:rsidRDefault="00D04571" w:rsidP="00CE6BCF">
      <w:pPr>
        <w:spacing w:line="360" w:lineRule="auto"/>
        <w:ind w:firstLine="851"/>
        <w:jc w:val="center"/>
        <w:rPr>
          <w:sz w:val="32"/>
          <w:szCs w:val="32"/>
        </w:rPr>
      </w:pPr>
      <w:r>
        <w:rPr>
          <w:sz w:val="32"/>
          <w:szCs w:val="32"/>
        </w:rPr>
        <w:t>8</w:t>
      </w:r>
      <w:r w:rsidR="00CE6BCF">
        <w:rPr>
          <w:sz w:val="32"/>
          <w:szCs w:val="32"/>
        </w:rPr>
        <w:t xml:space="preserve"> сем</w:t>
      </w:r>
      <w:r>
        <w:rPr>
          <w:sz w:val="32"/>
          <w:szCs w:val="32"/>
        </w:rPr>
        <w:t>естр</w:t>
      </w:r>
    </w:p>
    <w:p w:rsidR="00CE6BCF" w:rsidRPr="00791A20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</w:p>
    <w:p w:rsidR="00CE6BCF" w:rsidRPr="00791A20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</w:p>
    <w:p w:rsidR="00CE6BCF" w:rsidRPr="006D749A" w:rsidRDefault="00CE6BCF" w:rsidP="00CE6BCF">
      <w:pPr>
        <w:tabs>
          <w:tab w:val="center" w:pos="5456"/>
          <w:tab w:val="left" w:pos="6460"/>
        </w:tabs>
        <w:jc w:val="center"/>
        <w:rPr>
          <w:sz w:val="32"/>
          <w:szCs w:val="32"/>
        </w:rPr>
      </w:pPr>
      <w:r w:rsidRPr="00791A20">
        <w:rPr>
          <w:sz w:val="36"/>
          <w:szCs w:val="36"/>
        </w:rPr>
        <w:t xml:space="preserve"> </w:t>
      </w: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5C43BB" w:rsidRDefault="005C43BB" w:rsidP="005C43BB">
      <w:pPr>
        <w:autoSpaceDE w:val="0"/>
        <w:autoSpaceDN w:val="0"/>
        <w:adjustRightInd w:val="0"/>
        <w:jc w:val="center"/>
        <w:rPr>
          <w:rFonts w:eastAsia="TimesNewRoman,Bold"/>
          <w:b/>
          <w:bCs/>
          <w:sz w:val="28"/>
          <w:szCs w:val="28"/>
        </w:rPr>
      </w:pPr>
      <w:r w:rsidRPr="005C43BB">
        <w:rPr>
          <w:rFonts w:eastAsia="TimesNewRoman,Bold"/>
          <w:b/>
          <w:bCs/>
          <w:sz w:val="28"/>
          <w:szCs w:val="28"/>
        </w:rPr>
        <w:t>Общие положения</w:t>
      </w:r>
    </w:p>
    <w:p w:rsidR="005C43BB" w:rsidRPr="005C43BB" w:rsidRDefault="005C43BB" w:rsidP="005C43BB">
      <w:pPr>
        <w:autoSpaceDE w:val="0"/>
        <w:autoSpaceDN w:val="0"/>
        <w:adjustRightInd w:val="0"/>
        <w:jc w:val="center"/>
        <w:rPr>
          <w:rFonts w:eastAsia="TimesNewRoman,Bold"/>
          <w:b/>
          <w:bCs/>
          <w:sz w:val="28"/>
          <w:szCs w:val="28"/>
        </w:rPr>
      </w:pP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Контрольные работы относятся к индивидуальным заданиям</w:t>
      </w:r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>которые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рассматриваются как самостоятельный вид письменной работы</w:t>
      </w:r>
      <w:r w:rsidRPr="005C43BB">
        <w:rPr>
          <w:rFonts w:eastAsia="TimesNewRoman,Bold"/>
          <w:sz w:val="28"/>
          <w:szCs w:val="28"/>
        </w:rPr>
        <w:t>.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При заочной форме обучения контрольные работы являются основной формой</w:t>
      </w:r>
      <w:r>
        <w:rPr>
          <w:rFonts w:eastAsia="TimesNewRoman"/>
          <w:sz w:val="28"/>
          <w:szCs w:val="28"/>
        </w:rPr>
        <w:t xml:space="preserve"> </w:t>
      </w:r>
      <w:r w:rsidRPr="005C43BB">
        <w:rPr>
          <w:rFonts w:eastAsia="TimesNewRoman"/>
          <w:sz w:val="28"/>
          <w:szCs w:val="28"/>
        </w:rPr>
        <w:t>контроля знаний студентов</w:t>
      </w:r>
      <w:r w:rsidRPr="005C43BB">
        <w:rPr>
          <w:rFonts w:eastAsia="TimesNewRoman,Bold"/>
          <w:sz w:val="28"/>
          <w:szCs w:val="28"/>
        </w:rPr>
        <w:t xml:space="preserve">. </w:t>
      </w:r>
      <w:r w:rsidRPr="005C43BB">
        <w:rPr>
          <w:rFonts w:eastAsia="TimesNewRoman"/>
          <w:sz w:val="28"/>
          <w:szCs w:val="28"/>
        </w:rPr>
        <w:t xml:space="preserve">Основная цель контрольной работы </w:t>
      </w:r>
      <w:r w:rsidRPr="005C43BB">
        <w:rPr>
          <w:rFonts w:eastAsia="TimesNewRoman,Bold"/>
          <w:sz w:val="28"/>
          <w:szCs w:val="28"/>
        </w:rPr>
        <w:t xml:space="preserve">– </w:t>
      </w:r>
      <w:r w:rsidRPr="005C43BB">
        <w:rPr>
          <w:rFonts w:eastAsia="TimesNewRoman"/>
          <w:sz w:val="28"/>
          <w:szCs w:val="28"/>
        </w:rPr>
        <w:t>это контроль</w:t>
      </w:r>
      <w:r>
        <w:rPr>
          <w:rFonts w:eastAsia="TimesNewRoman"/>
          <w:sz w:val="28"/>
          <w:szCs w:val="28"/>
        </w:rPr>
        <w:t xml:space="preserve"> </w:t>
      </w:r>
      <w:r w:rsidRPr="005C43BB">
        <w:rPr>
          <w:rFonts w:eastAsia="TimesNewRoman"/>
          <w:sz w:val="28"/>
          <w:szCs w:val="28"/>
        </w:rPr>
        <w:t xml:space="preserve">усвоения студентами учебного материала по данной </w:t>
      </w:r>
      <w:r>
        <w:rPr>
          <w:rFonts w:eastAsia="TimesNewRoman"/>
          <w:sz w:val="28"/>
          <w:szCs w:val="28"/>
        </w:rPr>
        <w:t>д</w:t>
      </w:r>
      <w:r w:rsidRPr="005C43BB">
        <w:rPr>
          <w:rFonts w:eastAsia="TimesNewRoman"/>
          <w:sz w:val="28"/>
          <w:szCs w:val="28"/>
        </w:rPr>
        <w:t>исциплине</w:t>
      </w:r>
      <w:r w:rsidRPr="005C43BB">
        <w:rPr>
          <w:rFonts w:eastAsia="TimesNewRoman,Bold"/>
          <w:sz w:val="28"/>
          <w:szCs w:val="28"/>
        </w:rPr>
        <w:t xml:space="preserve">. </w:t>
      </w:r>
      <w:r w:rsidRPr="005C43BB">
        <w:rPr>
          <w:rFonts w:eastAsia="TimesNewRoman"/>
          <w:sz w:val="28"/>
          <w:szCs w:val="28"/>
        </w:rPr>
        <w:t>Выполнение</w:t>
      </w:r>
      <w:r>
        <w:rPr>
          <w:rFonts w:eastAsia="TimesNewRoman"/>
          <w:sz w:val="28"/>
          <w:szCs w:val="28"/>
        </w:rPr>
        <w:t xml:space="preserve"> </w:t>
      </w:r>
      <w:r w:rsidRPr="005C43BB">
        <w:rPr>
          <w:rFonts w:eastAsia="TimesNewRoman"/>
          <w:sz w:val="28"/>
          <w:szCs w:val="28"/>
        </w:rPr>
        <w:t>контрольной работы</w:t>
      </w:r>
      <w:r w:rsidRPr="005C43BB">
        <w:rPr>
          <w:rFonts w:eastAsia="TimesNewRoman,Bold"/>
          <w:sz w:val="28"/>
          <w:szCs w:val="28"/>
        </w:rPr>
        <w:t>: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а</w:t>
      </w:r>
      <w:r w:rsidRPr="005C43BB">
        <w:rPr>
          <w:rFonts w:eastAsia="TimesNewRoman,Bold"/>
          <w:sz w:val="28"/>
          <w:szCs w:val="28"/>
        </w:rPr>
        <w:t xml:space="preserve">) </w:t>
      </w:r>
      <w:r w:rsidRPr="005C43BB">
        <w:rPr>
          <w:rFonts w:eastAsia="TimesNewRoman"/>
          <w:sz w:val="28"/>
          <w:szCs w:val="28"/>
        </w:rPr>
        <w:t>является важным средством самоконтроля</w:t>
      </w:r>
      <w:r w:rsidRPr="005C43BB">
        <w:rPr>
          <w:rFonts w:eastAsia="TimesNewRoman,Bold"/>
          <w:sz w:val="28"/>
          <w:szCs w:val="28"/>
        </w:rPr>
        <w:t>;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б</w:t>
      </w:r>
      <w:r w:rsidRPr="005C43BB">
        <w:rPr>
          <w:rFonts w:eastAsia="TimesNewRoman,Bold"/>
          <w:sz w:val="28"/>
          <w:szCs w:val="28"/>
        </w:rPr>
        <w:t xml:space="preserve">) </w:t>
      </w:r>
      <w:r w:rsidRPr="005C43BB">
        <w:rPr>
          <w:rFonts w:eastAsia="TimesNewRoman"/>
          <w:sz w:val="28"/>
          <w:szCs w:val="28"/>
        </w:rPr>
        <w:t>прививает навыки организации самостоятельной работы</w:t>
      </w:r>
      <w:r w:rsidRPr="005C43BB">
        <w:rPr>
          <w:rFonts w:eastAsia="TimesNewRoman,Bold"/>
          <w:sz w:val="28"/>
          <w:szCs w:val="28"/>
        </w:rPr>
        <w:t>;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в</w:t>
      </w:r>
      <w:r w:rsidRPr="005C43BB">
        <w:rPr>
          <w:rFonts w:eastAsia="TimesNewRoman,Bold"/>
          <w:sz w:val="28"/>
          <w:szCs w:val="28"/>
        </w:rPr>
        <w:t xml:space="preserve">) </w:t>
      </w:r>
      <w:r w:rsidRPr="005C43BB">
        <w:rPr>
          <w:rFonts w:eastAsia="TimesNewRoman"/>
          <w:sz w:val="28"/>
          <w:szCs w:val="28"/>
        </w:rPr>
        <w:t>развивает мышление</w:t>
      </w:r>
      <w:r w:rsidRPr="005C43BB">
        <w:rPr>
          <w:rFonts w:eastAsia="TimesNewRoman,Bold"/>
          <w:sz w:val="28"/>
          <w:szCs w:val="28"/>
        </w:rPr>
        <w:t>;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г</w:t>
      </w:r>
      <w:r w:rsidRPr="005C43BB">
        <w:rPr>
          <w:rFonts w:eastAsia="TimesNewRoman,Bold"/>
          <w:sz w:val="28"/>
          <w:szCs w:val="28"/>
        </w:rPr>
        <w:t xml:space="preserve">) </w:t>
      </w:r>
      <w:r w:rsidRPr="005C43BB">
        <w:rPr>
          <w:rFonts w:eastAsia="TimesNewRoman"/>
          <w:sz w:val="28"/>
          <w:szCs w:val="28"/>
        </w:rPr>
        <w:t>служит основой глубокого усвоения учебного материала</w:t>
      </w:r>
      <w:r w:rsidRPr="005C43BB">
        <w:rPr>
          <w:rFonts w:eastAsia="TimesNewRoman,Bold"/>
          <w:sz w:val="28"/>
          <w:szCs w:val="28"/>
        </w:rPr>
        <w:t>;</w:t>
      </w:r>
    </w:p>
    <w:p w:rsid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д</w:t>
      </w:r>
      <w:r w:rsidRPr="005C43BB">
        <w:rPr>
          <w:rFonts w:eastAsia="TimesNewRoman,Bold"/>
          <w:sz w:val="28"/>
          <w:szCs w:val="28"/>
        </w:rPr>
        <w:t xml:space="preserve">) </w:t>
      </w:r>
      <w:r w:rsidRPr="005C43BB">
        <w:rPr>
          <w:rFonts w:eastAsia="TimesNewRoman"/>
          <w:sz w:val="28"/>
          <w:szCs w:val="28"/>
        </w:rPr>
        <w:t>способствует активной подготовке к зачетам и экзаменам</w:t>
      </w:r>
      <w:r w:rsidRPr="005C43BB">
        <w:rPr>
          <w:rFonts w:eastAsia="TimesNewRoman,Bold"/>
          <w:sz w:val="28"/>
          <w:szCs w:val="28"/>
        </w:rPr>
        <w:t>;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</w:p>
    <w:p w:rsid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sz w:val="28"/>
          <w:szCs w:val="28"/>
        </w:rPr>
      </w:pPr>
      <w:r w:rsidRPr="005C43BB">
        <w:rPr>
          <w:rFonts w:eastAsia="TimesNewRoman,Bold"/>
          <w:b/>
          <w:bCs/>
          <w:sz w:val="28"/>
          <w:szCs w:val="28"/>
        </w:rPr>
        <w:t>Требования к выполнению контрольных работ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sz w:val="28"/>
          <w:szCs w:val="28"/>
        </w:rPr>
      </w:pP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К выполнению контрольных работ предъявляются следующие требования</w:t>
      </w:r>
      <w:r w:rsidRPr="005C43BB">
        <w:rPr>
          <w:rFonts w:eastAsia="TimesNewRoman,Bold"/>
          <w:sz w:val="28"/>
          <w:szCs w:val="28"/>
        </w:rPr>
        <w:t>: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 w:rsidRPr="005C43BB">
        <w:rPr>
          <w:rFonts w:eastAsia="TimesNewRoman,Bold"/>
          <w:sz w:val="28"/>
          <w:szCs w:val="28"/>
        </w:rPr>
        <w:t xml:space="preserve">- </w:t>
      </w:r>
      <w:r w:rsidRPr="005C43BB">
        <w:rPr>
          <w:rFonts w:eastAsia="TimesNewRoman"/>
          <w:sz w:val="28"/>
          <w:szCs w:val="28"/>
        </w:rPr>
        <w:t>индивидуальное задание должно быть выполнено самостоятельно на основе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информации</w:t>
      </w:r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>полученной из различных источников</w:t>
      </w:r>
      <w:r w:rsidRPr="005C43BB">
        <w:rPr>
          <w:rFonts w:eastAsia="TimesNewRoman,Bold"/>
          <w:sz w:val="28"/>
          <w:szCs w:val="28"/>
        </w:rPr>
        <w:t>;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 w:rsidRPr="005C43BB">
        <w:rPr>
          <w:rFonts w:eastAsia="TimesNewRoman,Bold"/>
          <w:sz w:val="28"/>
          <w:szCs w:val="28"/>
        </w:rPr>
        <w:t xml:space="preserve">- </w:t>
      </w:r>
      <w:r w:rsidRPr="005C43BB">
        <w:rPr>
          <w:rFonts w:eastAsia="TimesNewRoman"/>
          <w:sz w:val="28"/>
          <w:szCs w:val="28"/>
        </w:rPr>
        <w:t>цель и задачи контрольной работы должны быть четкими и отображать суть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исследуемой проблемы</w:t>
      </w:r>
      <w:r w:rsidRPr="005C43BB">
        <w:rPr>
          <w:rFonts w:eastAsia="TimesNewRoman,Bold"/>
          <w:sz w:val="28"/>
          <w:szCs w:val="28"/>
        </w:rPr>
        <w:t>;</w:t>
      </w:r>
    </w:p>
    <w:p w:rsidR="005C43BB" w:rsidRDefault="005C43BB" w:rsidP="005C43BB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 w:rsidRPr="005C43BB">
        <w:rPr>
          <w:rFonts w:eastAsia="TimesNewRoman,Bold"/>
          <w:sz w:val="28"/>
          <w:szCs w:val="28"/>
        </w:rPr>
        <w:t xml:space="preserve">- </w:t>
      </w:r>
      <w:r w:rsidRPr="005C43BB">
        <w:rPr>
          <w:rFonts w:eastAsia="TimesNewRoman"/>
          <w:sz w:val="28"/>
          <w:szCs w:val="28"/>
        </w:rPr>
        <w:t>содержимое контрольной работы должно соответствовать теме задания</w:t>
      </w:r>
      <w:r>
        <w:rPr>
          <w:rFonts w:eastAsia="TimesNewRoman"/>
          <w:sz w:val="28"/>
          <w:szCs w:val="28"/>
        </w:rPr>
        <w:t>.</w:t>
      </w:r>
      <w:r w:rsidRPr="005C43BB">
        <w:rPr>
          <w:rFonts w:eastAsia="TimesNewRoman"/>
          <w:sz w:val="28"/>
          <w:szCs w:val="28"/>
        </w:rPr>
        <w:t xml:space="preserve"> 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</w:p>
    <w:p w:rsid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sz w:val="28"/>
          <w:szCs w:val="28"/>
        </w:rPr>
      </w:pPr>
      <w:r w:rsidRPr="005C43BB">
        <w:rPr>
          <w:rFonts w:eastAsia="TimesNewRoman,Bold"/>
          <w:b/>
          <w:bCs/>
          <w:sz w:val="28"/>
          <w:szCs w:val="28"/>
        </w:rPr>
        <w:t>Требования к оформлению контрольной работы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sz w:val="28"/>
          <w:szCs w:val="28"/>
        </w:rPr>
      </w:pP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Контрольная работа выполняется</w:t>
      </w:r>
      <w:r w:rsidRPr="005C43BB">
        <w:rPr>
          <w:rFonts w:eastAsia="TimesNewRoman,Bold"/>
          <w:sz w:val="28"/>
          <w:szCs w:val="28"/>
        </w:rPr>
        <w:t>: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,Bold"/>
          <w:sz w:val="28"/>
          <w:szCs w:val="28"/>
        </w:rPr>
        <w:t xml:space="preserve">- </w:t>
      </w:r>
      <w:r w:rsidRPr="005C43BB">
        <w:rPr>
          <w:rFonts w:eastAsia="TimesNewRoman"/>
          <w:sz w:val="28"/>
          <w:szCs w:val="28"/>
        </w:rPr>
        <w:t>рукописным способом на каждой странице ученической тетради объемом до</w:t>
      </w:r>
      <w:r>
        <w:rPr>
          <w:rFonts w:eastAsia="TimesNewRoman"/>
          <w:sz w:val="28"/>
          <w:szCs w:val="28"/>
        </w:rPr>
        <w:t xml:space="preserve"> </w:t>
      </w:r>
      <w:r w:rsidRPr="005C43BB">
        <w:rPr>
          <w:rFonts w:eastAsia="TimesNewRoman,Bold"/>
          <w:sz w:val="28"/>
          <w:szCs w:val="28"/>
        </w:rPr>
        <w:t xml:space="preserve">24 </w:t>
      </w:r>
      <w:r w:rsidRPr="005C43BB">
        <w:rPr>
          <w:rFonts w:eastAsia="TimesNewRoman"/>
          <w:sz w:val="28"/>
          <w:szCs w:val="28"/>
        </w:rPr>
        <w:t>страниц</w:t>
      </w:r>
      <w:r w:rsidRPr="005C43BB">
        <w:rPr>
          <w:rFonts w:eastAsia="TimesNewRoman,Bold"/>
          <w:sz w:val="28"/>
          <w:szCs w:val="28"/>
        </w:rPr>
        <w:t>;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,Bold"/>
          <w:sz w:val="28"/>
          <w:szCs w:val="28"/>
        </w:rPr>
        <w:t xml:space="preserve">- </w:t>
      </w:r>
      <w:r w:rsidRPr="005C43BB">
        <w:rPr>
          <w:rFonts w:eastAsia="TimesNewRoman"/>
          <w:sz w:val="28"/>
          <w:szCs w:val="28"/>
        </w:rPr>
        <w:t xml:space="preserve">машинописным способом через </w:t>
      </w:r>
      <w:r w:rsidRPr="005C43BB">
        <w:rPr>
          <w:rFonts w:eastAsia="TimesNewRoman,Bold"/>
          <w:sz w:val="28"/>
          <w:szCs w:val="28"/>
        </w:rPr>
        <w:t>1,</w:t>
      </w:r>
      <w:r w:rsidR="005A3D54">
        <w:rPr>
          <w:rFonts w:eastAsia="TimesNewRoman,Bold"/>
          <w:sz w:val="28"/>
          <w:szCs w:val="28"/>
        </w:rPr>
        <w:t>0</w:t>
      </w:r>
      <w:r w:rsidRPr="005C43BB">
        <w:rPr>
          <w:rFonts w:eastAsia="TimesNewRoman,Bold"/>
          <w:sz w:val="28"/>
          <w:szCs w:val="28"/>
        </w:rPr>
        <w:t xml:space="preserve"> </w:t>
      </w:r>
      <w:r w:rsidRPr="005C43BB">
        <w:rPr>
          <w:rFonts w:eastAsia="TimesNewRoman"/>
          <w:sz w:val="28"/>
          <w:szCs w:val="28"/>
        </w:rPr>
        <w:t>межстрочны</w:t>
      </w:r>
      <w:r w:rsidR="005A3D54">
        <w:rPr>
          <w:rFonts w:eastAsia="TimesNewRoman"/>
          <w:sz w:val="28"/>
          <w:szCs w:val="28"/>
        </w:rPr>
        <w:t>й</w:t>
      </w:r>
      <w:r w:rsidRPr="005C43BB">
        <w:rPr>
          <w:rFonts w:eastAsia="TimesNewRoman"/>
          <w:sz w:val="28"/>
          <w:szCs w:val="28"/>
        </w:rPr>
        <w:t xml:space="preserve"> интервал объемом до </w:t>
      </w:r>
      <w:r w:rsidRPr="005C43BB">
        <w:rPr>
          <w:rFonts w:eastAsia="TimesNewRoman,Bold"/>
          <w:sz w:val="28"/>
          <w:szCs w:val="28"/>
        </w:rPr>
        <w:t>10-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,Bold"/>
          <w:sz w:val="28"/>
          <w:szCs w:val="28"/>
        </w:rPr>
        <w:t xml:space="preserve">12 </w:t>
      </w:r>
      <w:r w:rsidRPr="005C43BB">
        <w:rPr>
          <w:rFonts w:eastAsia="TimesNewRoman"/>
          <w:sz w:val="28"/>
          <w:szCs w:val="28"/>
        </w:rPr>
        <w:t>страниц формата А</w:t>
      </w:r>
      <w:proofErr w:type="gramStart"/>
      <w:r w:rsidRPr="005C43BB">
        <w:rPr>
          <w:rFonts w:eastAsia="TimesNewRoman,Bold"/>
          <w:sz w:val="28"/>
          <w:szCs w:val="28"/>
        </w:rPr>
        <w:t>4</w:t>
      </w:r>
      <w:proofErr w:type="gramEnd"/>
      <w:r w:rsidRPr="005C43BB">
        <w:rPr>
          <w:rFonts w:eastAsia="TimesNewRoman,Bold"/>
          <w:sz w:val="28"/>
          <w:szCs w:val="28"/>
        </w:rPr>
        <w:t>.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Параметры шрифта</w:t>
      </w:r>
      <w:r w:rsidRPr="005C43BB">
        <w:rPr>
          <w:rFonts w:eastAsia="TimesNewRoman,Bold"/>
          <w:sz w:val="28"/>
          <w:szCs w:val="28"/>
        </w:rPr>
        <w:t xml:space="preserve">: </w:t>
      </w:r>
      <w:r w:rsidRPr="005C43BB">
        <w:rPr>
          <w:rFonts w:eastAsia="TimesNewRoman"/>
          <w:sz w:val="28"/>
          <w:szCs w:val="28"/>
        </w:rPr>
        <w:t xml:space="preserve">гарнитура шрифта </w:t>
      </w:r>
      <w:r w:rsidRPr="005C43BB">
        <w:rPr>
          <w:rFonts w:eastAsia="TimesNewRoman,Bold"/>
          <w:sz w:val="28"/>
          <w:szCs w:val="28"/>
        </w:rPr>
        <w:t xml:space="preserve">- </w:t>
      </w:r>
      <w:proofErr w:type="spellStart"/>
      <w:r w:rsidRPr="005C43BB">
        <w:rPr>
          <w:rFonts w:eastAsia="TimesNewRoman,Bold"/>
          <w:sz w:val="28"/>
          <w:szCs w:val="28"/>
        </w:rPr>
        <w:t>Times</w:t>
      </w:r>
      <w:proofErr w:type="spellEnd"/>
      <w:r w:rsidRPr="005C43BB">
        <w:rPr>
          <w:rFonts w:eastAsia="TimesNewRoman,Bold"/>
          <w:sz w:val="28"/>
          <w:szCs w:val="28"/>
        </w:rPr>
        <w:t xml:space="preserve"> </w:t>
      </w:r>
      <w:proofErr w:type="spellStart"/>
      <w:r w:rsidRPr="005C43BB">
        <w:rPr>
          <w:rFonts w:eastAsia="TimesNewRoman,Bold"/>
          <w:sz w:val="28"/>
          <w:szCs w:val="28"/>
        </w:rPr>
        <w:t>New</w:t>
      </w:r>
      <w:proofErr w:type="spellEnd"/>
      <w:r w:rsidRPr="005C43BB">
        <w:rPr>
          <w:rFonts w:eastAsia="TimesNewRoman,Bold"/>
          <w:sz w:val="28"/>
          <w:szCs w:val="28"/>
        </w:rPr>
        <w:t xml:space="preserve"> </w:t>
      </w:r>
      <w:proofErr w:type="spellStart"/>
      <w:r w:rsidRPr="005C43BB">
        <w:rPr>
          <w:rFonts w:eastAsia="TimesNewRoman,Bold"/>
          <w:sz w:val="28"/>
          <w:szCs w:val="28"/>
        </w:rPr>
        <w:t>Roman</w:t>
      </w:r>
      <w:proofErr w:type="spellEnd"/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 xml:space="preserve">начертание </w:t>
      </w:r>
      <w:proofErr w:type="gramStart"/>
      <w:r w:rsidRPr="005C43BB">
        <w:rPr>
          <w:rFonts w:eastAsia="TimesNewRoman,Bold"/>
          <w:sz w:val="28"/>
          <w:szCs w:val="28"/>
        </w:rPr>
        <w:t>-</w:t>
      </w:r>
      <w:r w:rsidRPr="005C43BB">
        <w:rPr>
          <w:rFonts w:eastAsia="TimesNewRoman"/>
          <w:sz w:val="28"/>
          <w:szCs w:val="28"/>
        </w:rPr>
        <w:t>о</w:t>
      </w:r>
      <w:proofErr w:type="gramEnd"/>
      <w:r w:rsidRPr="005C43BB">
        <w:rPr>
          <w:rFonts w:eastAsia="TimesNewRoman"/>
          <w:sz w:val="28"/>
          <w:szCs w:val="28"/>
        </w:rPr>
        <w:t>бычный</w:t>
      </w:r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 xml:space="preserve">кегль шрифта </w:t>
      </w:r>
      <w:r w:rsidRPr="005C43BB">
        <w:rPr>
          <w:rFonts w:eastAsia="TimesNewRoman,Bold"/>
          <w:sz w:val="28"/>
          <w:szCs w:val="28"/>
        </w:rPr>
        <w:t xml:space="preserve">- 14 </w:t>
      </w:r>
      <w:r w:rsidRPr="005C43BB">
        <w:rPr>
          <w:rFonts w:eastAsia="TimesNewRoman"/>
          <w:sz w:val="28"/>
          <w:szCs w:val="28"/>
        </w:rPr>
        <w:t>пунктов</w:t>
      </w:r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 xml:space="preserve">цвет текста </w:t>
      </w:r>
      <w:r w:rsidRPr="005C43BB">
        <w:rPr>
          <w:rFonts w:eastAsia="TimesNewRoman,Bold"/>
          <w:sz w:val="28"/>
          <w:szCs w:val="28"/>
        </w:rPr>
        <w:t xml:space="preserve">– </w:t>
      </w:r>
      <w:r w:rsidRPr="005C43BB">
        <w:rPr>
          <w:rFonts w:eastAsia="TimesNewRoman"/>
          <w:sz w:val="28"/>
          <w:szCs w:val="28"/>
        </w:rPr>
        <w:t xml:space="preserve">авто </w:t>
      </w:r>
      <w:r w:rsidRPr="005C43BB">
        <w:rPr>
          <w:rFonts w:eastAsia="TimesNewRoman,Bold"/>
          <w:sz w:val="28"/>
          <w:szCs w:val="28"/>
        </w:rPr>
        <w:t>(</w:t>
      </w:r>
      <w:r w:rsidRPr="005C43BB">
        <w:rPr>
          <w:rFonts w:eastAsia="TimesNewRoman"/>
          <w:sz w:val="28"/>
          <w:szCs w:val="28"/>
        </w:rPr>
        <w:t>черный</w:t>
      </w:r>
      <w:r w:rsidRPr="005C43BB">
        <w:rPr>
          <w:rFonts w:eastAsia="TimesNewRoman,Bold"/>
          <w:sz w:val="28"/>
          <w:szCs w:val="28"/>
        </w:rPr>
        <w:t>).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Параметры абзаца</w:t>
      </w:r>
      <w:r w:rsidRPr="005C43BB">
        <w:rPr>
          <w:rFonts w:eastAsia="TimesNewRoman,Bold"/>
          <w:sz w:val="28"/>
          <w:szCs w:val="28"/>
        </w:rPr>
        <w:t xml:space="preserve">: </w:t>
      </w:r>
      <w:r w:rsidRPr="005C43BB">
        <w:rPr>
          <w:rFonts w:eastAsia="TimesNewRoman"/>
          <w:sz w:val="28"/>
          <w:szCs w:val="28"/>
        </w:rPr>
        <w:t xml:space="preserve">выравнивание текста </w:t>
      </w:r>
      <w:r w:rsidRPr="005C43BB">
        <w:rPr>
          <w:rFonts w:eastAsia="TimesNewRoman,Bold"/>
          <w:sz w:val="28"/>
          <w:szCs w:val="28"/>
        </w:rPr>
        <w:t xml:space="preserve">– </w:t>
      </w:r>
      <w:r w:rsidRPr="005C43BB">
        <w:rPr>
          <w:rFonts w:eastAsia="TimesNewRoman"/>
          <w:sz w:val="28"/>
          <w:szCs w:val="28"/>
        </w:rPr>
        <w:t>по ширине страницы</w:t>
      </w:r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>отступ первой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 xml:space="preserve">строки </w:t>
      </w:r>
      <w:r w:rsidRPr="005C43BB">
        <w:rPr>
          <w:rFonts w:eastAsia="TimesNewRoman,Bold"/>
          <w:sz w:val="28"/>
          <w:szCs w:val="28"/>
        </w:rPr>
        <w:t xml:space="preserve">-12,5 </w:t>
      </w:r>
      <w:r w:rsidRPr="005C43BB">
        <w:rPr>
          <w:rFonts w:eastAsia="TimesNewRoman"/>
          <w:sz w:val="28"/>
          <w:szCs w:val="28"/>
        </w:rPr>
        <w:t>мм</w:t>
      </w:r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 xml:space="preserve">межстрочный интервал </w:t>
      </w:r>
      <w:r w:rsidRPr="005C43BB">
        <w:rPr>
          <w:rFonts w:eastAsia="TimesNewRoman,Bold"/>
          <w:sz w:val="28"/>
          <w:szCs w:val="28"/>
        </w:rPr>
        <w:t xml:space="preserve">– </w:t>
      </w:r>
      <w:r w:rsidR="00CE6BCF">
        <w:rPr>
          <w:rFonts w:eastAsia="TimesNewRoman,Bold"/>
          <w:sz w:val="28"/>
          <w:szCs w:val="28"/>
        </w:rPr>
        <w:t>одинарный</w:t>
      </w:r>
      <w:r w:rsidRPr="005C43BB">
        <w:rPr>
          <w:rFonts w:eastAsia="TimesNewRoman,Bold"/>
          <w:sz w:val="28"/>
          <w:szCs w:val="28"/>
        </w:rPr>
        <w:t>.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Поля страницы для титульного листа</w:t>
      </w:r>
      <w:r w:rsidRPr="005C43BB">
        <w:rPr>
          <w:rFonts w:eastAsia="TimesNewRoman,Bold"/>
          <w:sz w:val="28"/>
          <w:szCs w:val="28"/>
        </w:rPr>
        <w:t xml:space="preserve">: </w:t>
      </w:r>
      <w:r w:rsidRPr="005C43BB">
        <w:rPr>
          <w:rFonts w:eastAsia="TimesNewRoman"/>
          <w:sz w:val="28"/>
          <w:szCs w:val="28"/>
        </w:rPr>
        <w:t xml:space="preserve">верхнее и нижнее поля </w:t>
      </w:r>
      <w:r w:rsidRPr="005C43BB">
        <w:rPr>
          <w:rFonts w:eastAsia="TimesNewRoman,Bold"/>
          <w:sz w:val="28"/>
          <w:szCs w:val="28"/>
        </w:rPr>
        <w:t xml:space="preserve">– 20 </w:t>
      </w:r>
      <w:r w:rsidRPr="005C43BB">
        <w:rPr>
          <w:rFonts w:eastAsia="TimesNewRoman"/>
          <w:sz w:val="28"/>
          <w:szCs w:val="28"/>
        </w:rPr>
        <w:t>мм</w:t>
      </w:r>
      <w:r w:rsidRPr="005C43BB">
        <w:rPr>
          <w:rFonts w:eastAsia="TimesNewRoman,Bold"/>
          <w:sz w:val="28"/>
          <w:szCs w:val="28"/>
        </w:rPr>
        <w:t xml:space="preserve">; </w:t>
      </w:r>
      <w:r w:rsidRPr="005C43BB">
        <w:rPr>
          <w:rFonts w:eastAsia="TimesNewRoman"/>
          <w:sz w:val="28"/>
          <w:szCs w:val="28"/>
        </w:rPr>
        <w:t>правое и</w:t>
      </w:r>
      <w:r>
        <w:rPr>
          <w:rFonts w:eastAsia="TimesNewRoman"/>
          <w:sz w:val="28"/>
          <w:szCs w:val="28"/>
        </w:rPr>
        <w:t xml:space="preserve"> </w:t>
      </w:r>
      <w:r w:rsidRPr="005C43BB">
        <w:rPr>
          <w:rFonts w:eastAsia="TimesNewRoman"/>
          <w:sz w:val="28"/>
          <w:szCs w:val="28"/>
        </w:rPr>
        <w:t xml:space="preserve">левое поля </w:t>
      </w:r>
      <w:r w:rsidRPr="005C43BB">
        <w:rPr>
          <w:rFonts w:eastAsia="TimesNewRoman,Bold"/>
          <w:sz w:val="28"/>
          <w:szCs w:val="28"/>
        </w:rPr>
        <w:t xml:space="preserve">– 15 </w:t>
      </w:r>
      <w:r w:rsidRPr="005C43BB">
        <w:rPr>
          <w:rFonts w:eastAsia="TimesNewRoman"/>
          <w:sz w:val="28"/>
          <w:szCs w:val="28"/>
        </w:rPr>
        <w:t>мм</w:t>
      </w:r>
      <w:r w:rsidRPr="005C43BB">
        <w:rPr>
          <w:rFonts w:eastAsia="TimesNewRoman,Bold"/>
          <w:sz w:val="28"/>
          <w:szCs w:val="28"/>
        </w:rPr>
        <w:t xml:space="preserve">. </w:t>
      </w:r>
      <w:r w:rsidRPr="005C43BB">
        <w:rPr>
          <w:rFonts w:eastAsia="TimesNewRoman"/>
          <w:sz w:val="28"/>
          <w:szCs w:val="28"/>
        </w:rPr>
        <w:t>Поля всех остальных страниц</w:t>
      </w:r>
      <w:r w:rsidRPr="005C43BB">
        <w:rPr>
          <w:rFonts w:eastAsia="TimesNewRoman,Bold"/>
          <w:sz w:val="28"/>
          <w:szCs w:val="28"/>
        </w:rPr>
        <w:t xml:space="preserve">: </w:t>
      </w:r>
      <w:r w:rsidRPr="005C43BB">
        <w:rPr>
          <w:rFonts w:eastAsia="TimesNewRoman"/>
          <w:sz w:val="28"/>
          <w:szCs w:val="28"/>
        </w:rPr>
        <w:t xml:space="preserve">верхнее и нижнее поля </w:t>
      </w:r>
      <w:r w:rsidRPr="005C43BB">
        <w:rPr>
          <w:rFonts w:eastAsia="TimesNewRoman,Bold"/>
          <w:sz w:val="28"/>
          <w:szCs w:val="28"/>
        </w:rPr>
        <w:t>– 20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proofErr w:type="gramStart"/>
      <w:r w:rsidRPr="005C43BB">
        <w:rPr>
          <w:rFonts w:eastAsia="TimesNewRoman"/>
          <w:sz w:val="28"/>
          <w:szCs w:val="28"/>
        </w:rPr>
        <w:t>мм</w:t>
      </w:r>
      <w:proofErr w:type="gramEnd"/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 xml:space="preserve">размер левого поля </w:t>
      </w:r>
      <w:r w:rsidRPr="005C43BB">
        <w:rPr>
          <w:rFonts w:eastAsia="TimesNewRoman,Bold"/>
          <w:sz w:val="28"/>
          <w:szCs w:val="28"/>
        </w:rPr>
        <w:t xml:space="preserve">30 </w:t>
      </w:r>
      <w:r w:rsidRPr="005C43BB">
        <w:rPr>
          <w:rFonts w:eastAsia="TimesNewRoman"/>
          <w:sz w:val="28"/>
          <w:szCs w:val="28"/>
        </w:rPr>
        <w:t>мм</w:t>
      </w:r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 xml:space="preserve">правого </w:t>
      </w:r>
      <w:r w:rsidRPr="005C43BB">
        <w:rPr>
          <w:rFonts w:eastAsia="TimesNewRoman,Bold"/>
          <w:sz w:val="28"/>
          <w:szCs w:val="28"/>
        </w:rPr>
        <w:t xml:space="preserve">– 15 </w:t>
      </w:r>
      <w:r w:rsidRPr="005C43BB">
        <w:rPr>
          <w:rFonts w:eastAsia="TimesNewRoman"/>
          <w:sz w:val="28"/>
          <w:szCs w:val="28"/>
        </w:rPr>
        <w:t>мм</w:t>
      </w:r>
      <w:r w:rsidRPr="005C43BB">
        <w:rPr>
          <w:rFonts w:eastAsia="TimesNewRoman,Bold"/>
          <w:sz w:val="28"/>
          <w:szCs w:val="28"/>
        </w:rPr>
        <w:t>.</w:t>
      </w:r>
    </w:p>
    <w:p w:rsidR="005C43BB" w:rsidRDefault="005C43BB" w:rsidP="005C43BB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Каждую структурную часть необходимо начинать с ново</w:t>
      </w:r>
      <w:r w:rsidR="005A3D54">
        <w:rPr>
          <w:rFonts w:eastAsia="TimesNewRoman"/>
          <w:sz w:val="28"/>
          <w:szCs w:val="28"/>
        </w:rPr>
        <w:t>й</w:t>
      </w:r>
      <w:r w:rsidRPr="005C43BB">
        <w:rPr>
          <w:rFonts w:eastAsia="TimesNewRoman"/>
          <w:sz w:val="28"/>
          <w:szCs w:val="28"/>
        </w:rPr>
        <w:t xml:space="preserve"> страницы</w:t>
      </w:r>
      <w:r>
        <w:rPr>
          <w:rFonts w:eastAsia="TimesNewRoman"/>
          <w:sz w:val="28"/>
          <w:szCs w:val="28"/>
        </w:rPr>
        <w:t>.</w:t>
      </w:r>
    </w:p>
    <w:p w:rsidR="005A3D54" w:rsidRDefault="005A3D54" w:rsidP="005C43BB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</w:p>
    <w:p w:rsid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  <w:r>
        <w:rPr>
          <w:rFonts w:eastAsia="TimesNewRoman,Bold"/>
          <w:b/>
          <w:bCs/>
          <w:color w:val="000000"/>
          <w:sz w:val="28"/>
          <w:szCs w:val="28"/>
        </w:rPr>
        <w:t>В каждом варианте задания необходимо раскрыть пять вопросов изучаемой дисциплины.</w:t>
      </w:r>
    </w:p>
    <w:p w:rsidR="002232B5" w:rsidRDefault="002232B5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2232B5" w:rsidRPr="00B21205" w:rsidRDefault="002232B5" w:rsidP="002232B5">
      <w:pPr>
        <w:ind w:left="426" w:hanging="426"/>
        <w:jc w:val="both"/>
        <w:rPr>
          <w:rStyle w:val="apple-style-span"/>
          <w:b/>
          <w:color w:val="000000"/>
          <w:sz w:val="28"/>
          <w:szCs w:val="28"/>
        </w:rPr>
      </w:pPr>
      <w:r>
        <w:rPr>
          <w:rStyle w:val="apple-style-span"/>
          <w:b/>
          <w:color w:val="000000"/>
          <w:sz w:val="28"/>
          <w:szCs w:val="28"/>
        </w:rPr>
        <w:t>К защите контрольной работы приготовить два вопроса варианта.</w:t>
      </w:r>
    </w:p>
    <w:p w:rsid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  <w:r>
        <w:rPr>
          <w:rFonts w:eastAsia="TimesNewRoman,Bold"/>
          <w:b/>
          <w:bCs/>
          <w:color w:val="000000"/>
          <w:sz w:val="28"/>
          <w:szCs w:val="28"/>
        </w:rPr>
        <w:t>Номер варианта задания с</w:t>
      </w:r>
      <w:r w:rsidR="003C74D0">
        <w:rPr>
          <w:rFonts w:eastAsia="TimesNewRoman,Bold"/>
          <w:b/>
          <w:bCs/>
          <w:color w:val="000000"/>
          <w:sz w:val="28"/>
          <w:szCs w:val="28"/>
        </w:rPr>
        <w:t xml:space="preserve">ледует принимать </w:t>
      </w:r>
      <w:proofErr w:type="gramStart"/>
      <w:r w:rsidR="003C74D0">
        <w:rPr>
          <w:rFonts w:eastAsia="TimesNewRoman,Bold"/>
          <w:b/>
          <w:bCs/>
          <w:color w:val="000000"/>
          <w:sz w:val="28"/>
          <w:szCs w:val="28"/>
        </w:rPr>
        <w:t>согласно</w:t>
      </w:r>
      <w:proofErr w:type="gramEnd"/>
      <w:r w:rsidR="003C74D0">
        <w:rPr>
          <w:rFonts w:eastAsia="TimesNewRoman,Bold"/>
          <w:b/>
          <w:bCs/>
          <w:color w:val="000000"/>
          <w:sz w:val="28"/>
          <w:szCs w:val="28"/>
        </w:rPr>
        <w:t xml:space="preserve"> приложенного списка групп</w:t>
      </w:r>
      <w:r w:rsidR="002E4B68">
        <w:rPr>
          <w:rFonts w:eastAsia="TimesNewRoman,Bold"/>
          <w:b/>
          <w:bCs/>
          <w:color w:val="000000"/>
          <w:sz w:val="28"/>
          <w:szCs w:val="28"/>
        </w:rPr>
        <w:t>ы</w:t>
      </w:r>
    </w:p>
    <w:p w:rsidR="00C66DFE" w:rsidRDefault="00C66DFE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66DFE" w:rsidRDefault="00C66DFE" w:rsidP="00C66DFE">
      <w:pPr>
        <w:jc w:val="center"/>
        <w:rPr>
          <w:b/>
          <w:sz w:val="28"/>
          <w:szCs w:val="28"/>
        </w:rPr>
      </w:pPr>
      <w:r w:rsidRPr="00446FAE">
        <w:rPr>
          <w:b/>
          <w:sz w:val="28"/>
          <w:szCs w:val="28"/>
        </w:rPr>
        <w:t xml:space="preserve">Список группы </w:t>
      </w:r>
      <w:r>
        <w:rPr>
          <w:b/>
          <w:sz w:val="28"/>
          <w:szCs w:val="28"/>
        </w:rPr>
        <w:t>1</w:t>
      </w:r>
      <w:r w:rsidR="00D04571">
        <w:rPr>
          <w:b/>
          <w:sz w:val="28"/>
          <w:szCs w:val="28"/>
        </w:rPr>
        <w:t>8073</w:t>
      </w:r>
    </w:p>
    <w:p w:rsid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tbl>
      <w:tblPr>
        <w:tblStyle w:val="a5"/>
        <w:tblW w:w="9322" w:type="dxa"/>
        <w:tblLayout w:type="fixed"/>
        <w:tblLook w:val="04A0" w:firstRow="1" w:lastRow="0" w:firstColumn="1" w:lastColumn="0" w:noHBand="0" w:noVBand="1"/>
      </w:tblPr>
      <w:tblGrid>
        <w:gridCol w:w="648"/>
        <w:gridCol w:w="5556"/>
        <w:gridCol w:w="3118"/>
      </w:tblGrid>
      <w:tr w:rsidR="00C66DFE" w:rsidTr="00A34321">
        <w:tc>
          <w:tcPr>
            <w:tcW w:w="648" w:type="dxa"/>
          </w:tcPr>
          <w:p w:rsidR="00C66DFE" w:rsidRPr="00337764" w:rsidRDefault="00C66DFE" w:rsidP="00A34321">
            <w:pPr>
              <w:rPr>
                <w:sz w:val="28"/>
                <w:szCs w:val="28"/>
              </w:rPr>
            </w:pPr>
            <w:r w:rsidRPr="00337764">
              <w:rPr>
                <w:sz w:val="28"/>
                <w:szCs w:val="28"/>
              </w:rPr>
              <w:t xml:space="preserve">№ </w:t>
            </w:r>
            <w:proofErr w:type="gramStart"/>
            <w:r w:rsidRPr="00337764">
              <w:rPr>
                <w:sz w:val="28"/>
                <w:szCs w:val="28"/>
              </w:rPr>
              <w:t>п</w:t>
            </w:r>
            <w:proofErr w:type="gramEnd"/>
            <w:r w:rsidRPr="00337764">
              <w:rPr>
                <w:sz w:val="28"/>
                <w:szCs w:val="28"/>
              </w:rPr>
              <w:t>/п</w:t>
            </w:r>
          </w:p>
        </w:tc>
        <w:tc>
          <w:tcPr>
            <w:tcW w:w="5556" w:type="dxa"/>
          </w:tcPr>
          <w:p w:rsidR="00C66DFE" w:rsidRPr="00337764" w:rsidRDefault="00C66DFE" w:rsidP="00A34321">
            <w:pPr>
              <w:jc w:val="center"/>
              <w:rPr>
                <w:sz w:val="28"/>
                <w:szCs w:val="28"/>
              </w:rPr>
            </w:pPr>
            <w:r w:rsidRPr="00337764">
              <w:rPr>
                <w:sz w:val="28"/>
                <w:szCs w:val="28"/>
              </w:rPr>
              <w:t>ФИО</w:t>
            </w:r>
          </w:p>
        </w:tc>
        <w:tc>
          <w:tcPr>
            <w:tcW w:w="3118" w:type="dxa"/>
          </w:tcPr>
          <w:p w:rsidR="00C66DFE" w:rsidRPr="00337764" w:rsidRDefault="00C66DFE" w:rsidP="00A34321">
            <w:pPr>
              <w:jc w:val="center"/>
              <w:rPr>
                <w:sz w:val="28"/>
                <w:szCs w:val="28"/>
              </w:rPr>
            </w:pPr>
            <w:r w:rsidRPr="00337764">
              <w:rPr>
                <w:sz w:val="28"/>
                <w:szCs w:val="28"/>
              </w:rPr>
              <w:t>№ варианта задания</w:t>
            </w:r>
          </w:p>
        </w:tc>
      </w:tr>
      <w:tr w:rsidR="00C66DFE" w:rsidTr="00A34321">
        <w:tc>
          <w:tcPr>
            <w:tcW w:w="648" w:type="dxa"/>
          </w:tcPr>
          <w:p w:rsidR="00C66DFE" w:rsidRPr="00337764" w:rsidRDefault="00C66DFE" w:rsidP="00A34321">
            <w:pPr>
              <w:rPr>
                <w:sz w:val="28"/>
                <w:szCs w:val="28"/>
              </w:rPr>
            </w:pPr>
            <w:r w:rsidRPr="00337764">
              <w:rPr>
                <w:sz w:val="28"/>
                <w:szCs w:val="28"/>
              </w:rPr>
              <w:t>1</w:t>
            </w:r>
          </w:p>
        </w:tc>
        <w:tc>
          <w:tcPr>
            <w:tcW w:w="5556" w:type="dxa"/>
          </w:tcPr>
          <w:p w:rsidR="00C66DFE" w:rsidRPr="00337764" w:rsidRDefault="00D04571" w:rsidP="00A3432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337764">
              <w:rPr>
                <w:sz w:val="28"/>
                <w:szCs w:val="28"/>
              </w:rPr>
              <w:t>Гаптрахимова</w:t>
            </w:r>
            <w:proofErr w:type="spellEnd"/>
            <w:r w:rsidRPr="00337764">
              <w:rPr>
                <w:sz w:val="28"/>
                <w:szCs w:val="28"/>
              </w:rPr>
              <w:t xml:space="preserve"> Галина Евгеньевна</w:t>
            </w:r>
          </w:p>
        </w:tc>
        <w:tc>
          <w:tcPr>
            <w:tcW w:w="3118" w:type="dxa"/>
          </w:tcPr>
          <w:p w:rsidR="00C66DFE" w:rsidRPr="00337764" w:rsidRDefault="00C66DFE" w:rsidP="00A34321">
            <w:pPr>
              <w:jc w:val="center"/>
              <w:rPr>
                <w:sz w:val="28"/>
                <w:szCs w:val="28"/>
              </w:rPr>
            </w:pPr>
            <w:r w:rsidRPr="00337764">
              <w:rPr>
                <w:sz w:val="28"/>
                <w:szCs w:val="28"/>
              </w:rPr>
              <w:t>1</w:t>
            </w:r>
          </w:p>
        </w:tc>
      </w:tr>
      <w:tr w:rsidR="00C66DFE" w:rsidTr="00A34321">
        <w:tc>
          <w:tcPr>
            <w:tcW w:w="648" w:type="dxa"/>
          </w:tcPr>
          <w:p w:rsidR="00C66DFE" w:rsidRPr="00337764" w:rsidRDefault="00C66DFE" w:rsidP="00A34321">
            <w:pPr>
              <w:rPr>
                <w:sz w:val="28"/>
                <w:szCs w:val="28"/>
              </w:rPr>
            </w:pPr>
            <w:r w:rsidRPr="00337764">
              <w:rPr>
                <w:sz w:val="28"/>
                <w:szCs w:val="28"/>
              </w:rPr>
              <w:t>2</w:t>
            </w:r>
          </w:p>
        </w:tc>
        <w:tc>
          <w:tcPr>
            <w:tcW w:w="5556" w:type="dxa"/>
          </w:tcPr>
          <w:p w:rsidR="00C66DFE" w:rsidRPr="00337764" w:rsidRDefault="00D04571" w:rsidP="00A3432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337764">
              <w:rPr>
                <w:sz w:val="28"/>
                <w:szCs w:val="28"/>
              </w:rPr>
              <w:t>Гиздатуллина</w:t>
            </w:r>
            <w:proofErr w:type="spellEnd"/>
            <w:r w:rsidRPr="0033776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7764">
              <w:rPr>
                <w:sz w:val="28"/>
                <w:szCs w:val="28"/>
              </w:rPr>
              <w:t>Румия</w:t>
            </w:r>
            <w:proofErr w:type="spellEnd"/>
            <w:r w:rsidRPr="0033776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7764">
              <w:rPr>
                <w:sz w:val="28"/>
                <w:szCs w:val="28"/>
              </w:rPr>
              <w:t>Габдирауфовн</w:t>
            </w:r>
            <w:r w:rsidRPr="00337764"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3118" w:type="dxa"/>
          </w:tcPr>
          <w:p w:rsidR="00C66DFE" w:rsidRPr="00337764" w:rsidRDefault="00C66DFE" w:rsidP="00A34321">
            <w:pPr>
              <w:jc w:val="center"/>
              <w:rPr>
                <w:sz w:val="28"/>
                <w:szCs w:val="28"/>
              </w:rPr>
            </w:pPr>
            <w:r w:rsidRPr="00337764">
              <w:rPr>
                <w:sz w:val="28"/>
                <w:szCs w:val="28"/>
              </w:rPr>
              <w:t>2</w:t>
            </w:r>
          </w:p>
        </w:tc>
      </w:tr>
      <w:tr w:rsidR="00C66DFE" w:rsidTr="00A34321">
        <w:tc>
          <w:tcPr>
            <w:tcW w:w="648" w:type="dxa"/>
          </w:tcPr>
          <w:p w:rsidR="00C66DFE" w:rsidRPr="00337764" w:rsidRDefault="00C66DFE" w:rsidP="00A34321">
            <w:pPr>
              <w:rPr>
                <w:sz w:val="28"/>
                <w:szCs w:val="28"/>
              </w:rPr>
            </w:pPr>
            <w:r w:rsidRPr="00337764">
              <w:rPr>
                <w:sz w:val="28"/>
                <w:szCs w:val="28"/>
              </w:rPr>
              <w:t>3</w:t>
            </w:r>
          </w:p>
        </w:tc>
        <w:tc>
          <w:tcPr>
            <w:tcW w:w="5556" w:type="dxa"/>
          </w:tcPr>
          <w:p w:rsidR="00C66DFE" w:rsidRPr="00337764" w:rsidRDefault="00D04571" w:rsidP="00A3432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337764">
              <w:rPr>
                <w:sz w:val="28"/>
                <w:szCs w:val="28"/>
              </w:rPr>
              <w:t>Голощапова</w:t>
            </w:r>
            <w:proofErr w:type="spellEnd"/>
            <w:r w:rsidRPr="00337764">
              <w:rPr>
                <w:sz w:val="28"/>
                <w:szCs w:val="28"/>
              </w:rPr>
              <w:t xml:space="preserve"> Анастасия Валерьевна</w:t>
            </w:r>
          </w:p>
        </w:tc>
        <w:tc>
          <w:tcPr>
            <w:tcW w:w="3118" w:type="dxa"/>
          </w:tcPr>
          <w:p w:rsidR="00C66DFE" w:rsidRPr="00337764" w:rsidRDefault="00C66DFE" w:rsidP="00A34321">
            <w:pPr>
              <w:jc w:val="center"/>
              <w:rPr>
                <w:sz w:val="28"/>
                <w:szCs w:val="28"/>
              </w:rPr>
            </w:pPr>
            <w:r w:rsidRPr="00337764">
              <w:rPr>
                <w:sz w:val="28"/>
                <w:szCs w:val="28"/>
              </w:rPr>
              <w:t>3</w:t>
            </w:r>
          </w:p>
        </w:tc>
      </w:tr>
      <w:tr w:rsidR="00C66DFE" w:rsidTr="00A34321">
        <w:tc>
          <w:tcPr>
            <w:tcW w:w="648" w:type="dxa"/>
          </w:tcPr>
          <w:p w:rsidR="00C66DFE" w:rsidRPr="00337764" w:rsidRDefault="00C66DFE" w:rsidP="00A34321">
            <w:pPr>
              <w:rPr>
                <w:sz w:val="28"/>
                <w:szCs w:val="28"/>
              </w:rPr>
            </w:pPr>
            <w:r w:rsidRPr="00337764">
              <w:rPr>
                <w:sz w:val="28"/>
                <w:szCs w:val="28"/>
              </w:rPr>
              <w:t>4</w:t>
            </w:r>
          </w:p>
        </w:tc>
        <w:tc>
          <w:tcPr>
            <w:tcW w:w="5556" w:type="dxa"/>
          </w:tcPr>
          <w:p w:rsidR="00C66DFE" w:rsidRPr="00337764" w:rsidRDefault="00D04571" w:rsidP="00A3432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337764">
              <w:rPr>
                <w:sz w:val="28"/>
                <w:szCs w:val="28"/>
              </w:rPr>
              <w:t>Корягина</w:t>
            </w:r>
            <w:proofErr w:type="spellEnd"/>
            <w:r w:rsidRPr="00337764">
              <w:rPr>
                <w:sz w:val="28"/>
                <w:szCs w:val="28"/>
              </w:rPr>
              <w:t xml:space="preserve"> Елена Алексеевна</w:t>
            </w:r>
          </w:p>
        </w:tc>
        <w:tc>
          <w:tcPr>
            <w:tcW w:w="3118" w:type="dxa"/>
          </w:tcPr>
          <w:p w:rsidR="00C66DFE" w:rsidRPr="00337764" w:rsidRDefault="00C66DFE" w:rsidP="00A34321">
            <w:pPr>
              <w:jc w:val="center"/>
              <w:rPr>
                <w:sz w:val="28"/>
                <w:szCs w:val="28"/>
              </w:rPr>
            </w:pPr>
            <w:r w:rsidRPr="00337764">
              <w:rPr>
                <w:sz w:val="28"/>
                <w:szCs w:val="28"/>
              </w:rPr>
              <w:t>4</w:t>
            </w:r>
          </w:p>
        </w:tc>
      </w:tr>
      <w:tr w:rsidR="00C66DFE" w:rsidTr="00A34321">
        <w:tc>
          <w:tcPr>
            <w:tcW w:w="648" w:type="dxa"/>
          </w:tcPr>
          <w:p w:rsidR="00C66DFE" w:rsidRPr="00337764" w:rsidRDefault="00C66DFE" w:rsidP="00A34321">
            <w:pPr>
              <w:rPr>
                <w:sz w:val="28"/>
                <w:szCs w:val="28"/>
              </w:rPr>
            </w:pPr>
            <w:r w:rsidRPr="00337764">
              <w:rPr>
                <w:sz w:val="28"/>
                <w:szCs w:val="28"/>
              </w:rPr>
              <w:t>5</w:t>
            </w:r>
          </w:p>
        </w:tc>
        <w:tc>
          <w:tcPr>
            <w:tcW w:w="5556" w:type="dxa"/>
          </w:tcPr>
          <w:p w:rsidR="00C66DFE" w:rsidRPr="00337764" w:rsidRDefault="00D04571" w:rsidP="0033776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37764">
              <w:rPr>
                <w:sz w:val="28"/>
                <w:szCs w:val="28"/>
              </w:rPr>
              <w:t xml:space="preserve">Косолапова Кристина Валерьевна </w:t>
            </w:r>
          </w:p>
        </w:tc>
        <w:tc>
          <w:tcPr>
            <w:tcW w:w="3118" w:type="dxa"/>
          </w:tcPr>
          <w:p w:rsidR="00C66DFE" w:rsidRPr="00337764" w:rsidRDefault="00C66DFE" w:rsidP="00A34321">
            <w:pPr>
              <w:jc w:val="center"/>
              <w:rPr>
                <w:sz w:val="28"/>
                <w:szCs w:val="28"/>
              </w:rPr>
            </w:pPr>
            <w:r w:rsidRPr="00337764">
              <w:rPr>
                <w:sz w:val="28"/>
                <w:szCs w:val="28"/>
              </w:rPr>
              <w:t>5</w:t>
            </w:r>
          </w:p>
        </w:tc>
      </w:tr>
      <w:tr w:rsidR="00C66DFE" w:rsidTr="00A34321">
        <w:tc>
          <w:tcPr>
            <w:tcW w:w="648" w:type="dxa"/>
          </w:tcPr>
          <w:p w:rsidR="00C66DFE" w:rsidRPr="00337764" w:rsidRDefault="00C66DFE" w:rsidP="00A34321">
            <w:pPr>
              <w:rPr>
                <w:sz w:val="28"/>
                <w:szCs w:val="28"/>
              </w:rPr>
            </w:pPr>
            <w:r w:rsidRPr="00337764">
              <w:rPr>
                <w:sz w:val="28"/>
                <w:szCs w:val="28"/>
              </w:rPr>
              <w:t>6</w:t>
            </w:r>
          </w:p>
        </w:tc>
        <w:tc>
          <w:tcPr>
            <w:tcW w:w="5556" w:type="dxa"/>
          </w:tcPr>
          <w:p w:rsidR="00C66DFE" w:rsidRPr="00337764" w:rsidRDefault="00D04571" w:rsidP="00A3432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37764">
              <w:rPr>
                <w:sz w:val="28"/>
                <w:szCs w:val="28"/>
              </w:rPr>
              <w:t>Малышева Кристина Александровна</w:t>
            </w:r>
          </w:p>
        </w:tc>
        <w:tc>
          <w:tcPr>
            <w:tcW w:w="3118" w:type="dxa"/>
          </w:tcPr>
          <w:p w:rsidR="00C66DFE" w:rsidRPr="00337764" w:rsidRDefault="00C66DFE" w:rsidP="00A34321">
            <w:pPr>
              <w:jc w:val="center"/>
              <w:rPr>
                <w:sz w:val="28"/>
                <w:szCs w:val="28"/>
              </w:rPr>
            </w:pPr>
            <w:r w:rsidRPr="00337764">
              <w:rPr>
                <w:sz w:val="28"/>
                <w:szCs w:val="28"/>
              </w:rPr>
              <w:t>6</w:t>
            </w:r>
          </w:p>
        </w:tc>
      </w:tr>
      <w:tr w:rsidR="00C66DFE" w:rsidTr="00A34321">
        <w:tc>
          <w:tcPr>
            <w:tcW w:w="648" w:type="dxa"/>
          </w:tcPr>
          <w:p w:rsidR="00C66DFE" w:rsidRPr="00337764" w:rsidRDefault="00C66DFE" w:rsidP="00A34321">
            <w:pPr>
              <w:rPr>
                <w:sz w:val="28"/>
                <w:szCs w:val="28"/>
              </w:rPr>
            </w:pPr>
            <w:r w:rsidRPr="00337764">
              <w:rPr>
                <w:sz w:val="28"/>
                <w:szCs w:val="28"/>
              </w:rPr>
              <w:t>7</w:t>
            </w:r>
          </w:p>
        </w:tc>
        <w:tc>
          <w:tcPr>
            <w:tcW w:w="5556" w:type="dxa"/>
          </w:tcPr>
          <w:p w:rsidR="00C66DFE" w:rsidRPr="00337764" w:rsidRDefault="00D04571" w:rsidP="00A3432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37764">
              <w:rPr>
                <w:sz w:val="28"/>
                <w:szCs w:val="28"/>
              </w:rPr>
              <w:t>Никифорова Татьяна Анатольевна</w:t>
            </w:r>
          </w:p>
        </w:tc>
        <w:tc>
          <w:tcPr>
            <w:tcW w:w="3118" w:type="dxa"/>
          </w:tcPr>
          <w:p w:rsidR="00C66DFE" w:rsidRPr="00337764" w:rsidRDefault="00C66DFE" w:rsidP="00A34321">
            <w:pPr>
              <w:jc w:val="center"/>
              <w:rPr>
                <w:sz w:val="28"/>
                <w:szCs w:val="28"/>
              </w:rPr>
            </w:pPr>
            <w:r w:rsidRPr="00337764">
              <w:rPr>
                <w:sz w:val="28"/>
                <w:szCs w:val="28"/>
              </w:rPr>
              <w:t>7</w:t>
            </w:r>
          </w:p>
        </w:tc>
      </w:tr>
      <w:tr w:rsidR="00C66DFE" w:rsidTr="00A34321">
        <w:tc>
          <w:tcPr>
            <w:tcW w:w="648" w:type="dxa"/>
          </w:tcPr>
          <w:p w:rsidR="00C66DFE" w:rsidRPr="00337764" w:rsidRDefault="00C66DFE" w:rsidP="00A34321">
            <w:pPr>
              <w:rPr>
                <w:sz w:val="28"/>
                <w:szCs w:val="28"/>
              </w:rPr>
            </w:pPr>
            <w:r w:rsidRPr="00337764">
              <w:rPr>
                <w:sz w:val="28"/>
                <w:szCs w:val="28"/>
              </w:rPr>
              <w:t>8</w:t>
            </w:r>
          </w:p>
        </w:tc>
        <w:tc>
          <w:tcPr>
            <w:tcW w:w="5556" w:type="dxa"/>
          </w:tcPr>
          <w:p w:rsidR="00C66DFE" w:rsidRPr="00337764" w:rsidRDefault="00D04571" w:rsidP="00A3432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337764">
              <w:rPr>
                <w:sz w:val="28"/>
                <w:szCs w:val="28"/>
              </w:rPr>
              <w:t>Файзулина</w:t>
            </w:r>
            <w:proofErr w:type="spellEnd"/>
            <w:r w:rsidRPr="00337764">
              <w:rPr>
                <w:sz w:val="28"/>
                <w:szCs w:val="28"/>
              </w:rPr>
              <w:t xml:space="preserve"> Венера </w:t>
            </w:r>
            <w:proofErr w:type="spellStart"/>
            <w:r w:rsidRPr="00337764">
              <w:rPr>
                <w:sz w:val="28"/>
                <w:szCs w:val="28"/>
              </w:rPr>
              <w:t>Рамилевна</w:t>
            </w:r>
            <w:proofErr w:type="spellEnd"/>
          </w:p>
        </w:tc>
        <w:tc>
          <w:tcPr>
            <w:tcW w:w="3118" w:type="dxa"/>
          </w:tcPr>
          <w:p w:rsidR="00C66DFE" w:rsidRPr="00337764" w:rsidRDefault="00C66DFE" w:rsidP="00A34321">
            <w:pPr>
              <w:jc w:val="center"/>
              <w:rPr>
                <w:sz w:val="28"/>
                <w:szCs w:val="28"/>
              </w:rPr>
            </w:pPr>
            <w:r w:rsidRPr="00337764">
              <w:rPr>
                <w:sz w:val="28"/>
                <w:szCs w:val="28"/>
              </w:rPr>
              <w:t>8</w:t>
            </w:r>
          </w:p>
        </w:tc>
      </w:tr>
      <w:tr w:rsidR="00C66DFE" w:rsidTr="00A34321">
        <w:tc>
          <w:tcPr>
            <w:tcW w:w="648" w:type="dxa"/>
          </w:tcPr>
          <w:p w:rsidR="00C66DFE" w:rsidRPr="00337764" w:rsidRDefault="00C66DFE" w:rsidP="00A34321">
            <w:pPr>
              <w:rPr>
                <w:sz w:val="28"/>
                <w:szCs w:val="28"/>
              </w:rPr>
            </w:pPr>
            <w:r w:rsidRPr="00337764">
              <w:rPr>
                <w:sz w:val="28"/>
                <w:szCs w:val="28"/>
              </w:rPr>
              <w:t>9</w:t>
            </w:r>
          </w:p>
        </w:tc>
        <w:tc>
          <w:tcPr>
            <w:tcW w:w="5556" w:type="dxa"/>
          </w:tcPr>
          <w:p w:rsidR="00C66DFE" w:rsidRPr="00337764" w:rsidRDefault="00D04571" w:rsidP="00A3432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37764">
              <w:rPr>
                <w:sz w:val="28"/>
                <w:szCs w:val="28"/>
              </w:rPr>
              <w:t>Филимонов Константин Алексеевич</w:t>
            </w:r>
          </w:p>
        </w:tc>
        <w:tc>
          <w:tcPr>
            <w:tcW w:w="3118" w:type="dxa"/>
          </w:tcPr>
          <w:p w:rsidR="00C66DFE" w:rsidRPr="00337764" w:rsidRDefault="00C66DFE" w:rsidP="00A34321">
            <w:pPr>
              <w:jc w:val="center"/>
              <w:rPr>
                <w:sz w:val="28"/>
                <w:szCs w:val="28"/>
              </w:rPr>
            </w:pPr>
            <w:r w:rsidRPr="00337764">
              <w:rPr>
                <w:sz w:val="28"/>
                <w:szCs w:val="28"/>
              </w:rPr>
              <w:t>9</w:t>
            </w:r>
          </w:p>
        </w:tc>
      </w:tr>
      <w:tr w:rsidR="00C66DFE" w:rsidTr="00A34321">
        <w:tc>
          <w:tcPr>
            <w:tcW w:w="648" w:type="dxa"/>
          </w:tcPr>
          <w:p w:rsidR="00C66DFE" w:rsidRPr="00337764" w:rsidRDefault="00C66DFE" w:rsidP="00A34321">
            <w:pPr>
              <w:rPr>
                <w:sz w:val="28"/>
                <w:szCs w:val="28"/>
              </w:rPr>
            </w:pPr>
            <w:r w:rsidRPr="00337764">
              <w:rPr>
                <w:sz w:val="28"/>
                <w:szCs w:val="28"/>
              </w:rPr>
              <w:t>10</w:t>
            </w:r>
          </w:p>
        </w:tc>
        <w:tc>
          <w:tcPr>
            <w:tcW w:w="5556" w:type="dxa"/>
          </w:tcPr>
          <w:p w:rsidR="00C66DFE" w:rsidRPr="00337764" w:rsidRDefault="00D04571" w:rsidP="00A3432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37764">
              <w:rPr>
                <w:sz w:val="28"/>
                <w:szCs w:val="28"/>
              </w:rPr>
              <w:t>Федюнин Михаил Сергеевич</w:t>
            </w:r>
          </w:p>
        </w:tc>
        <w:tc>
          <w:tcPr>
            <w:tcW w:w="3118" w:type="dxa"/>
          </w:tcPr>
          <w:p w:rsidR="00C66DFE" w:rsidRPr="00337764" w:rsidRDefault="00C66DFE" w:rsidP="00A34321">
            <w:pPr>
              <w:jc w:val="center"/>
              <w:rPr>
                <w:sz w:val="28"/>
                <w:szCs w:val="28"/>
              </w:rPr>
            </w:pPr>
            <w:r w:rsidRPr="00337764">
              <w:rPr>
                <w:sz w:val="28"/>
                <w:szCs w:val="28"/>
              </w:rPr>
              <w:t>10</w:t>
            </w:r>
          </w:p>
        </w:tc>
      </w:tr>
      <w:tr w:rsidR="00C66DFE" w:rsidTr="00A34321">
        <w:tc>
          <w:tcPr>
            <w:tcW w:w="648" w:type="dxa"/>
          </w:tcPr>
          <w:p w:rsidR="00C66DFE" w:rsidRPr="00337764" w:rsidRDefault="00C66DFE" w:rsidP="00A34321">
            <w:pPr>
              <w:rPr>
                <w:sz w:val="28"/>
                <w:szCs w:val="28"/>
              </w:rPr>
            </w:pPr>
            <w:r w:rsidRPr="00337764">
              <w:rPr>
                <w:sz w:val="28"/>
                <w:szCs w:val="28"/>
              </w:rPr>
              <w:t>11</w:t>
            </w:r>
          </w:p>
        </w:tc>
        <w:tc>
          <w:tcPr>
            <w:tcW w:w="5556" w:type="dxa"/>
          </w:tcPr>
          <w:p w:rsidR="00C66DFE" w:rsidRPr="00337764" w:rsidRDefault="00D04571" w:rsidP="00A3432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337764">
              <w:rPr>
                <w:sz w:val="28"/>
                <w:szCs w:val="28"/>
              </w:rPr>
              <w:t>Храмова</w:t>
            </w:r>
            <w:proofErr w:type="spellEnd"/>
            <w:r w:rsidRPr="00337764">
              <w:rPr>
                <w:sz w:val="28"/>
                <w:szCs w:val="28"/>
              </w:rPr>
              <w:t xml:space="preserve"> Екатерина Ивановна</w:t>
            </w:r>
          </w:p>
        </w:tc>
        <w:tc>
          <w:tcPr>
            <w:tcW w:w="3118" w:type="dxa"/>
          </w:tcPr>
          <w:p w:rsidR="00C66DFE" w:rsidRPr="00337764" w:rsidRDefault="00C66DFE" w:rsidP="00A34321">
            <w:pPr>
              <w:jc w:val="center"/>
              <w:rPr>
                <w:sz w:val="28"/>
                <w:szCs w:val="28"/>
              </w:rPr>
            </w:pPr>
            <w:r w:rsidRPr="00337764">
              <w:rPr>
                <w:sz w:val="28"/>
                <w:szCs w:val="28"/>
              </w:rPr>
              <w:t>11</w:t>
            </w:r>
          </w:p>
        </w:tc>
      </w:tr>
      <w:tr w:rsidR="00C66DFE" w:rsidTr="00A34321">
        <w:tc>
          <w:tcPr>
            <w:tcW w:w="648" w:type="dxa"/>
          </w:tcPr>
          <w:p w:rsidR="00C66DFE" w:rsidRPr="00337764" w:rsidRDefault="00C66DFE" w:rsidP="00A34321">
            <w:pPr>
              <w:rPr>
                <w:sz w:val="28"/>
                <w:szCs w:val="28"/>
              </w:rPr>
            </w:pPr>
            <w:r w:rsidRPr="00337764">
              <w:rPr>
                <w:sz w:val="28"/>
                <w:szCs w:val="28"/>
              </w:rPr>
              <w:t>12</w:t>
            </w:r>
          </w:p>
        </w:tc>
        <w:tc>
          <w:tcPr>
            <w:tcW w:w="5556" w:type="dxa"/>
          </w:tcPr>
          <w:p w:rsidR="00C66DFE" w:rsidRPr="00337764" w:rsidRDefault="00D04571" w:rsidP="00A3432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37764">
              <w:rPr>
                <w:sz w:val="28"/>
                <w:szCs w:val="28"/>
              </w:rPr>
              <w:t>Шипилова Светлана Геннадьевна</w:t>
            </w:r>
          </w:p>
        </w:tc>
        <w:tc>
          <w:tcPr>
            <w:tcW w:w="3118" w:type="dxa"/>
          </w:tcPr>
          <w:p w:rsidR="00C66DFE" w:rsidRPr="00337764" w:rsidRDefault="00C66DFE" w:rsidP="00A34321">
            <w:pPr>
              <w:jc w:val="center"/>
              <w:rPr>
                <w:sz w:val="28"/>
                <w:szCs w:val="28"/>
              </w:rPr>
            </w:pPr>
            <w:r w:rsidRPr="00337764">
              <w:rPr>
                <w:sz w:val="28"/>
                <w:szCs w:val="28"/>
              </w:rPr>
              <w:t>12</w:t>
            </w:r>
          </w:p>
        </w:tc>
      </w:tr>
    </w:tbl>
    <w:p w:rsidR="00C66DFE" w:rsidRDefault="00C66DFE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66DFE" w:rsidRDefault="00C66DFE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445E26" w:rsidRDefault="00B96596" w:rsidP="00B96596">
      <w:pPr>
        <w:jc w:val="center"/>
        <w:rPr>
          <w:b/>
          <w:sz w:val="28"/>
          <w:szCs w:val="28"/>
        </w:rPr>
      </w:pPr>
      <w:r w:rsidRPr="005C43BB">
        <w:rPr>
          <w:b/>
          <w:sz w:val="28"/>
          <w:szCs w:val="28"/>
        </w:rPr>
        <w:t>Варианты заданий</w:t>
      </w:r>
    </w:p>
    <w:tbl>
      <w:tblPr>
        <w:tblStyle w:val="a5"/>
        <w:tblpPr w:leftFromText="180" w:rightFromText="180" w:vertAnchor="text" w:horzAnchor="margin" w:tblpXSpec="center" w:tblpY="226"/>
        <w:tblW w:w="0" w:type="auto"/>
        <w:tblLook w:val="04A0" w:firstRow="1" w:lastRow="0" w:firstColumn="1" w:lastColumn="0" w:noHBand="0" w:noVBand="1"/>
      </w:tblPr>
      <w:tblGrid>
        <w:gridCol w:w="2093"/>
        <w:gridCol w:w="5245"/>
      </w:tblGrid>
      <w:tr w:rsidR="00337764" w:rsidTr="00337764">
        <w:tc>
          <w:tcPr>
            <w:tcW w:w="2093" w:type="dxa"/>
          </w:tcPr>
          <w:p w:rsidR="00337764" w:rsidRPr="00B96596" w:rsidRDefault="00337764" w:rsidP="00337764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№ варианта</w:t>
            </w:r>
          </w:p>
        </w:tc>
        <w:tc>
          <w:tcPr>
            <w:tcW w:w="5245" w:type="dxa"/>
          </w:tcPr>
          <w:p w:rsidR="00337764" w:rsidRPr="00B96596" w:rsidRDefault="00337764" w:rsidP="00337764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Номера вопросов</w:t>
            </w:r>
          </w:p>
        </w:tc>
      </w:tr>
      <w:tr w:rsidR="00337764" w:rsidTr="00337764">
        <w:tc>
          <w:tcPr>
            <w:tcW w:w="2093" w:type="dxa"/>
          </w:tcPr>
          <w:p w:rsidR="00337764" w:rsidRPr="00987CF9" w:rsidRDefault="00337764" w:rsidP="00337764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337764" w:rsidRPr="00987CF9" w:rsidRDefault="00337764" w:rsidP="00337764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10, 20, 30, 40, 50</w:t>
            </w:r>
          </w:p>
        </w:tc>
      </w:tr>
      <w:tr w:rsidR="00337764" w:rsidTr="00337764">
        <w:tc>
          <w:tcPr>
            <w:tcW w:w="2093" w:type="dxa"/>
          </w:tcPr>
          <w:p w:rsidR="00337764" w:rsidRPr="00987CF9" w:rsidRDefault="00337764" w:rsidP="00337764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337764" w:rsidRPr="00987CF9" w:rsidRDefault="00337764" w:rsidP="00337764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 xml:space="preserve">1, 11, 21, 31, 41 </w:t>
            </w:r>
          </w:p>
        </w:tc>
      </w:tr>
      <w:tr w:rsidR="00337764" w:rsidTr="00337764">
        <w:tc>
          <w:tcPr>
            <w:tcW w:w="2093" w:type="dxa"/>
          </w:tcPr>
          <w:p w:rsidR="00337764" w:rsidRPr="00987CF9" w:rsidRDefault="00337764" w:rsidP="00337764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337764" w:rsidRPr="00987CF9" w:rsidRDefault="00337764" w:rsidP="00337764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2, 12, 22, 32, 42</w:t>
            </w:r>
          </w:p>
        </w:tc>
      </w:tr>
      <w:tr w:rsidR="00337764" w:rsidTr="00337764">
        <w:tc>
          <w:tcPr>
            <w:tcW w:w="2093" w:type="dxa"/>
          </w:tcPr>
          <w:p w:rsidR="00337764" w:rsidRPr="00987CF9" w:rsidRDefault="00337764" w:rsidP="00337764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337764" w:rsidRPr="00987CF9" w:rsidRDefault="00337764" w:rsidP="00337764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3, 13, 23, 33, 43</w:t>
            </w:r>
          </w:p>
        </w:tc>
      </w:tr>
      <w:tr w:rsidR="00337764" w:rsidTr="00337764">
        <w:tc>
          <w:tcPr>
            <w:tcW w:w="2093" w:type="dxa"/>
          </w:tcPr>
          <w:p w:rsidR="00337764" w:rsidRPr="00987CF9" w:rsidRDefault="00337764" w:rsidP="00337764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337764" w:rsidRPr="00987CF9" w:rsidRDefault="00337764" w:rsidP="00337764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 xml:space="preserve">4, 14, 24, 34, 44 </w:t>
            </w:r>
          </w:p>
        </w:tc>
      </w:tr>
      <w:tr w:rsidR="00337764" w:rsidTr="00337764">
        <w:tc>
          <w:tcPr>
            <w:tcW w:w="2093" w:type="dxa"/>
          </w:tcPr>
          <w:p w:rsidR="00337764" w:rsidRPr="00987CF9" w:rsidRDefault="00337764" w:rsidP="00337764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337764" w:rsidRPr="00987CF9" w:rsidRDefault="00337764" w:rsidP="00337764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5, 15, 25, 35, 45</w:t>
            </w:r>
          </w:p>
        </w:tc>
      </w:tr>
      <w:tr w:rsidR="00337764" w:rsidTr="00337764">
        <w:tc>
          <w:tcPr>
            <w:tcW w:w="2093" w:type="dxa"/>
          </w:tcPr>
          <w:p w:rsidR="00337764" w:rsidRPr="00987CF9" w:rsidRDefault="00337764" w:rsidP="00337764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337764" w:rsidRPr="00987CF9" w:rsidRDefault="00337764" w:rsidP="00337764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6, 16, 26, 36, 46</w:t>
            </w:r>
          </w:p>
        </w:tc>
      </w:tr>
      <w:tr w:rsidR="00337764" w:rsidTr="00337764">
        <w:tc>
          <w:tcPr>
            <w:tcW w:w="2093" w:type="dxa"/>
          </w:tcPr>
          <w:p w:rsidR="00337764" w:rsidRPr="00987CF9" w:rsidRDefault="00337764" w:rsidP="00337764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337764" w:rsidRPr="00987CF9" w:rsidRDefault="00337764" w:rsidP="00337764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7, 17, 27, 37, 47</w:t>
            </w:r>
          </w:p>
        </w:tc>
      </w:tr>
      <w:tr w:rsidR="00337764" w:rsidTr="00337764">
        <w:tc>
          <w:tcPr>
            <w:tcW w:w="2093" w:type="dxa"/>
          </w:tcPr>
          <w:p w:rsidR="00337764" w:rsidRPr="00987CF9" w:rsidRDefault="00337764" w:rsidP="00337764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337764" w:rsidRPr="00987CF9" w:rsidRDefault="00337764" w:rsidP="00337764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8, 18, 28, 38, 48</w:t>
            </w:r>
          </w:p>
        </w:tc>
      </w:tr>
      <w:tr w:rsidR="00337764" w:rsidTr="00337764">
        <w:tc>
          <w:tcPr>
            <w:tcW w:w="2093" w:type="dxa"/>
          </w:tcPr>
          <w:p w:rsidR="00337764" w:rsidRPr="00987CF9" w:rsidRDefault="00337764" w:rsidP="00337764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337764" w:rsidRPr="00987CF9" w:rsidRDefault="00337764" w:rsidP="00337764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9, 19, 29, 39, 49</w:t>
            </w:r>
          </w:p>
        </w:tc>
      </w:tr>
      <w:tr w:rsidR="00337764" w:rsidTr="00337764">
        <w:tc>
          <w:tcPr>
            <w:tcW w:w="2093" w:type="dxa"/>
          </w:tcPr>
          <w:p w:rsidR="00337764" w:rsidRPr="00987CF9" w:rsidRDefault="00337764" w:rsidP="00337764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337764" w:rsidRPr="00987CF9" w:rsidRDefault="00337764" w:rsidP="00337764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1, 10, 19, 28, 37</w:t>
            </w:r>
          </w:p>
        </w:tc>
      </w:tr>
      <w:tr w:rsidR="00337764" w:rsidTr="00337764">
        <w:tc>
          <w:tcPr>
            <w:tcW w:w="2093" w:type="dxa"/>
          </w:tcPr>
          <w:p w:rsidR="00337764" w:rsidRPr="00987CF9" w:rsidRDefault="00337764" w:rsidP="00337764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337764" w:rsidRPr="00987CF9" w:rsidRDefault="00337764" w:rsidP="00337764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 xml:space="preserve">2, 11, 20, 29, 51, </w:t>
            </w:r>
          </w:p>
        </w:tc>
      </w:tr>
      <w:tr w:rsidR="00337764" w:rsidTr="00337764">
        <w:tc>
          <w:tcPr>
            <w:tcW w:w="2093" w:type="dxa"/>
          </w:tcPr>
          <w:p w:rsidR="00337764" w:rsidRPr="00987CF9" w:rsidRDefault="00337764" w:rsidP="00337764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337764" w:rsidRPr="00987CF9" w:rsidRDefault="00337764" w:rsidP="00337764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3, 12, 21, 30, 52</w:t>
            </w:r>
          </w:p>
        </w:tc>
      </w:tr>
      <w:tr w:rsidR="00337764" w:rsidTr="00337764">
        <w:tc>
          <w:tcPr>
            <w:tcW w:w="2093" w:type="dxa"/>
          </w:tcPr>
          <w:p w:rsidR="00337764" w:rsidRPr="00987CF9" w:rsidRDefault="00337764" w:rsidP="00337764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337764" w:rsidRPr="00987CF9" w:rsidRDefault="00337764" w:rsidP="00337764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4, 13, 22, 31, 53</w:t>
            </w:r>
          </w:p>
        </w:tc>
      </w:tr>
      <w:tr w:rsidR="00337764" w:rsidTr="00337764">
        <w:tc>
          <w:tcPr>
            <w:tcW w:w="2093" w:type="dxa"/>
          </w:tcPr>
          <w:p w:rsidR="00337764" w:rsidRPr="00987CF9" w:rsidRDefault="00337764" w:rsidP="00337764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337764" w:rsidRPr="00987CF9" w:rsidRDefault="00337764" w:rsidP="00337764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5, 14, 23, 32, 54</w:t>
            </w:r>
          </w:p>
        </w:tc>
      </w:tr>
    </w:tbl>
    <w:p w:rsidR="00D04571" w:rsidRPr="005C43BB" w:rsidRDefault="00D04571" w:rsidP="00B96596">
      <w:pPr>
        <w:jc w:val="center"/>
        <w:rPr>
          <w:b/>
          <w:sz w:val="28"/>
          <w:szCs w:val="28"/>
        </w:rPr>
      </w:pPr>
    </w:p>
    <w:p w:rsidR="00B96596" w:rsidRDefault="00B96596" w:rsidP="00B96596">
      <w:pPr>
        <w:jc w:val="center"/>
        <w:rPr>
          <w:sz w:val="28"/>
          <w:szCs w:val="28"/>
        </w:rPr>
      </w:pPr>
    </w:p>
    <w:p w:rsidR="005C43BB" w:rsidRDefault="005C43BB" w:rsidP="005C43BB">
      <w:pPr>
        <w:pStyle w:val="2"/>
        <w:rPr>
          <w:sz w:val="28"/>
          <w:szCs w:val="28"/>
        </w:rPr>
      </w:pPr>
      <w:r w:rsidRPr="005A3D54">
        <w:rPr>
          <w:sz w:val="28"/>
          <w:szCs w:val="28"/>
        </w:rPr>
        <w:t>Перечень вопросов</w:t>
      </w:r>
      <w:r w:rsidR="00604F81">
        <w:rPr>
          <w:sz w:val="28"/>
          <w:szCs w:val="28"/>
        </w:rPr>
        <w:t xml:space="preserve"> к контрольной работе и </w:t>
      </w:r>
      <w:r w:rsidR="00337764">
        <w:rPr>
          <w:sz w:val="28"/>
          <w:szCs w:val="28"/>
        </w:rPr>
        <w:t>ЗАО</w:t>
      </w:r>
      <w:r w:rsidRPr="005A3D54">
        <w:rPr>
          <w:sz w:val="28"/>
          <w:szCs w:val="28"/>
        </w:rPr>
        <w:t>:</w:t>
      </w:r>
    </w:p>
    <w:p w:rsidR="00337764" w:rsidRPr="00337764" w:rsidRDefault="00337764" w:rsidP="00337764"/>
    <w:p w:rsidR="00337764" w:rsidRPr="00835662" w:rsidRDefault="00337764" w:rsidP="00337764">
      <w:pPr>
        <w:rPr>
          <w:sz w:val="28"/>
          <w:szCs w:val="28"/>
        </w:rPr>
      </w:pPr>
      <w:r w:rsidRPr="00835662">
        <w:rPr>
          <w:sz w:val="28"/>
          <w:szCs w:val="28"/>
        </w:rPr>
        <w:t>1. Классификация сре</w:t>
      </w:r>
      <w:proofErr w:type="gramStart"/>
      <w:r w:rsidRPr="00835662">
        <w:rPr>
          <w:sz w:val="28"/>
          <w:szCs w:val="28"/>
        </w:rPr>
        <w:t>дств дл</w:t>
      </w:r>
      <w:proofErr w:type="gramEnd"/>
      <w:r w:rsidRPr="00835662">
        <w:rPr>
          <w:sz w:val="28"/>
          <w:szCs w:val="28"/>
        </w:rPr>
        <w:t xml:space="preserve">я доставки молока и жидких молочных продуктов. </w:t>
      </w:r>
    </w:p>
    <w:p w:rsidR="00337764" w:rsidRPr="00835662" w:rsidRDefault="00337764" w:rsidP="00337764">
      <w:pPr>
        <w:rPr>
          <w:sz w:val="28"/>
          <w:szCs w:val="28"/>
        </w:rPr>
      </w:pPr>
      <w:r w:rsidRPr="00835662">
        <w:rPr>
          <w:sz w:val="28"/>
          <w:szCs w:val="28"/>
        </w:rPr>
        <w:t xml:space="preserve">2. Цистерны автомобильного транспорта, устройство, способы наполнения, опорожнения, перемешивания. </w:t>
      </w:r>
    </w:p>
    <w:p w:rsidR="00337764" w:rsidRPr="00835662" w:rsidRDefault="00337764" w:rsidP="00337764">
      <w:pPr>
        <w:rPr>
          <w:sz w:val="28"/>
          <w:szCs w:val="28"/>
        </w:rPr>
      </w:pPr>
      <w:r w:rsidRPr="00835662">
        <w:rPr>
          <w:sz w:val="28"/>
          <w:szCs w:val="28"/>
        </w:rPr>
        <w:lastRenderedPageBreak/>
        <w:t xml:space="preserve">3. Цистерны железнодорожного транспорта, устройство, способы наполнения, опорожнения, перемешивания. </w:t>
      </w:r>
    </w:p>
    <w:p w:rsidR="00337764" w:rsidRPr="00835662" w:rsidRDefault="00337764" w:rsidP="00337764">
      <w:pPr>
        <w:rPr>
          <w:sz w:val="28"/>
          <w:szCs w:val="28"/>
        </w:rPr>
      </w:pPr>
      <w:r w:rsidRPr="00835662">
        <w:rPr>
          <w:sz w:val="28"/>
          <w:szCs w:val="28"/>
        </w:rPr>
        <w:t xml:space="preserve">4. Цистерны водного транспорта, устройство, способы наполнения, опорожнения, перемешивания. </w:t>
      </w:r>
    </w:p>
    <w:p w:rsidR="00337764" w:rsidRPr="00835662" w:rsidRDefault="00337764" w:rsidP="00337764">
      <w:pPr>
        <w:rPr>
          <w:sz w:val="28"/>
          <w:szCs w:val="28"/>
        </w:rPr>
      </w:pPr>
      <w:r w:rsidRPr="00835662">
        <w:rPr>
          <w:sz w:val="28"/>
          <w:szCs w:val="28"/>
        </w:rPr>
        <w:t>5. Емкостные аппараты технологического назначения, используемые для выработки кисломолочных продуктов, устройство, способы наполнения, опорожнения, перемешивающие устройства. 6. Емкостные аппараты технологического назначения для выработки бактериальных заквасок, устройство, способы наполнения, опорожнения.</w:t>
      </w:r>
    </w:p>
    <w:p w:rsidR="00337764" w:rsidRPr="00835662" w:rsidRDefault="00337764" w:rsidP="00337764">
      <w:pPr>
        <w:rPr>
          <w:sz w:val="28"/>
          <w:szCs w:val="28"/>
        </w:rPr>
      </w:pPr>
      <w:r w:rsidRPr="00835662">
        <w:rPr>
          <w:sz w:val="28"/>
          <w:szCs w:val="28"/>
        </w:rPr>
        <w:t xml:space="preserve"> 7. Емкостные аппараты технологического назначения для тепловой обработки продуктов, устройство, способы наполнения, опорожнения, перемешивающие устройства.</w:t>
      </w:r>
    </w:p>
    <w:p w:rsidR="00337764" w:rsidRDefault="00337764" w:rsidP="00337764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835662">
        <w:rPr>
          <w:sz w:val="28"/>
          <w:szCs w:val="28"/>
        </w:rPr>
        <w:t xml:space="preserve">. Молокопроводы. Требования, предъявляемые к молокопроводам, материалы для изготовления молокопроводов. </w:t>
      </w:r>
    </w:p>
    <w:p w:rsidR="00337764" w:rsidRDefault="00337764" w:rsidP="00337764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835662">
        <w:rPr>
          <w:sz w:val="28"/>
          <w:szCs w:val="28"/>
        </w:rPr>
        <w:t xml:space="preserve">. Классификация насосов, общие и специальные требования, предъявляемые к насосам. </w:t>
      </w:r>
      <w:r>
        <w:rPr>
          <w:sz w:val="28"/>
          <w:szCs w:val="28"/>
        </w:rPr>
        <w:t>10</w:t>
      </w:r>
      <w:r w:rsidRPr="00835662">
        <w:rPr>
          <w:sz w:val="28"/>
          <w:szCs w:val="28"/>
        </w:rPr>
        <w:t xml:space="preserve">. Устройство и принцип действия шестеренных насосов. </w:t>
      </w:r>
    </w:p>
    <w:p w:rsidR="00337764" w:rsidRDefault="00337764" w:rsidP="00337764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Pr="00835662">
        <w:rPr>
          <w:sz w:val="28"/>
          <w:szCs w:val="28"/>
        </w:rPr>
        <w:t xml:space="preserve">. Устройство и принцип действия центробежных насосов. </w:t>
      </w:r>
    </w:p>
    <w:p w:rsidR="00337764" w:rsidRDefault="00337764" w:rsidP="00337764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Pr="00835662">
        <w:rPr>
          <w:sz w:val="28"/>
          <w:szCs w:val="28"/>
        </w:rPr>
        <w:t xml:space="preserve">. Устройство и принцип действия мембранных насосов. </w:t>
      </w:r>
    </w:p>
    <w:p w:rsidR="00337764" w:rsidRDefault="00337764" w:rsidP="00337764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Pr="00835662">
        <w:rPr>
          <w:sz w:val="28"/>
          <w:szCs w:val="28"/>
        </w:rPr>
        <w:t xml:space="preserve">. Соединительная и фасонная арматура, ее назначение. </w:t>
      </w:r>
    </w:p>
    <w:p w:rsidR="00337764" w:rsidRDefault="00337764" w:rsidP="00337764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Pr="00835662">
        <w:rPr>
          <w:sz w:val="28"/>
          <w:szCs w:val="28"/>
        </w:rPr>
        <w:t xml:space="preserve">. Назначение и область применения гомогенизаторов в молочной промышленности. </w:t>
      </w:r>
    </w:p>
    <w:p w:rsidR="00337764" w:rsidRPr="00835662" w:rsidRDefault="00337764" w:rsidP="00337764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Pr="00835662">
        <w:rPr>
          <w:sz w:val="28"/>
          <w:szCs w:val="28"/>
        </w:rPr>
        <w:t>. Устройство и принцип действия клапанного гомогенизатора.</w:t>
      </w:r>
    </w:p>
    <w:p w:rsidR="00337764" w:rsidRDefault="00337764" w:rsidP="00337764">
      <w:pPr>
        <w:rPr>
          <w:sz w:val="28"/>
          <w:szCs w:val="28"/>
        </w:rPr>
      </w:pPr>
      <w:r w:rsidRPr="00835662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835662">
        <w:rPr>
          <w:sz w:val="28"/>
          <w:szCs w:val="28"/>
        </w:rPr>
        <w:t xml:space="preserve">. Теоретические основы процесса сепарирования. </w:t>
      </w:r>
    </w:p>
    <w:p w:rsidR="00337764" w:rsidRDefault="00337764" w:rsidP="00337764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Pr="00835662">
        <w:rPr>
          <w:sz w:val="28"/>
          <w:szCs w:val="28"/>
        </w:rPr>
        <w:t xml:space="preserve">. Классификация сепараторов по технологическому и конструктивному признакам, по способам разгрузки шламового пространства. </w:t>
      </w:r>
    </w:p>
    <w:p w:rsidR="00337764" w:rsidRDefault="00337764" w:rsidP="00337764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Pr="00835662">
        <w:rPr>
          <w:sz w:val="28"/>
          <w:szCs w:val="28"/>
        </w:rPr>
        <w:t xml:space="preserve">. Устройство и принцип действия сепараторов-сливкоотделителей. </w:t>
      </w:r>
    </w:p>
    <w:p w:rsidR="00337764" w:rsidRDefault="00337764" w:rsidP="00337764">
      <w:pPr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835662">
        <w:rPr>
          <w:sz w:val="28"/>
          <w:szCs w:val="28"/>
        </w:rPr>
        <w:t>Устройство и принцип действия сепараторов-</w:t>
      </w:r>
      <w:proofErr w:type="spellStart"/>
      <w:r w:rsidRPr="00835662">
        <w:rPr>
          <w:sz w:val="28"/>
          <w:szCs w:val="28"/>
        </w:rPr>
        <w:t>молокоочистителей</w:t>
      </w:r>
      <w:proofErr w:type="spellEnd"/>
      <w:r w:rsidRPr="00835662">
        <w:rPr>
          <w:sz w:val="28"/>
          <w:szCs w:val="28"/>
        </w:rPr>
        <w:t xml:space="preserve"> с ручной периодической выгрузкой осадка во время остановки. </w:t>
      </w:r>
    </w:p>
    <w:p w:rsidR="00337764" w:rsidRDefault="00337764" w:rsidP="00337764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Pr="00835662">
        <w:rPr>
          <w:sz w:val="28"/>
          <w:szCs w:val="28"/>
        </w:rPr>
        <w:t xml:space="preserve">. Механизм разделения фракций в барабанах сепараторов. </w:t>
      </w:r>
    </w:p>
    <w:p w:rsidR="00337764" w:rsidRDefault="00337764" w:rsidP="00337764">
      <w:pPr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835662">
        <w:rPr>
          <w:sz w:val="28"/>
          <w:szCs w:val="28"/>
        </w:rPr>
        <w:t xml:space="preserve">Пути повышения интенсификации процесса сепарирования. </w:t>
      </w:r>
    </w:p>
    <w:p w:rsidR="00337764" w:rsidRDefault="00337764" w:rsidP="00337764">
      <w:pPr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835662">
        <w:rPr>
          <w:sz w:val="28"/>
          <w:szCs w:val="28"/>
        </w:rPr>
        <w:t xml:space="preserve">Устройства для регулирования соотношения жидких фракций. </w:t>
      </w:r>
    </w:p>
    <w:p w:rsidR="00337764" w:rsidRDefault="00337764" w:rsidP="00337764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Pr="00835662">
        <w:rPr>
          <w:sz w:val="28"/>
          <w:szCs w:val="28"/>
        </w:rPr>
        <w:t xml:space="preserve">. Разновидности конструкций разгружающих устройств. </w:t>
      </w:r>
    </w:p>
    <w:p w:rsidR="00337764" w:rsidRPr="00835662" w:rsidRDefault="00337764" w:rsidP="00337764">
      <w:pPr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835662">
        <w:rPr>
          <w:sz w:val="28"/>
          <w:szCs w:val="28"/>
        </w:rPr>
        <w:t>Механизм разгрузки шламового пространства</w:t>
      </w:r>
    </w:p>
    <w:p w:rsidR="00337764" w:rsidRDefault="00337764" w:rsidP="00337764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Pr="00835662">
        <w:rPr>
          <w:sz w:val="28"/>
          <w:szCs w:val="28"/>
        </w:rPr>
        <w:t>. К</w:t>
      </w:r>
      <w:r>
        <w:rPr>
          <w:sz w:val="28"/>
          <w:szCs w:val="28"/>
        </w:rPr>
        <w:t>лассификация фильтров для очистки молока.</w:t>
      </w:r>
    </w:p>
    <w:p w:rsidR="00337764" w:rsidRDefault="00337764" w:rsidP="00337764">
      <w:pPr>
        <w:rPr>
          <w:sz w:val="28"/>
          <w:szCs w:val="28"/>
        </w:rPr>
      </w:pPr>
      <w:r w:rsidRPr="00835662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835662">
        <w:rPr>
          <w:sz w:val="28"/>
          <w:szCs w:val="28"/>
        </w:rPr>
        <w:t xml:space="preserve">. Устройство закрытых дисковых фильтров. </w:t>
      </w:r>
    </w:p>
    <w:p w:rsidR="00337764" w:rsidRDefault="00337764" w:rsidP="00337764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Pr="00835662">
        <w:rPr>
          <w:sz w:val="28"/>
          <w:szCs w:val="28"/>
        </w:rPr>
        <w:t xml:space="preserve">. Устройство и принцип действия закрытых цилиндрических фильтров. </w:t>
      </w:r>
    </w:p>
    <w:p w:rsidR="00337764" w:rsidRDefault="00337764" w:rsidP="00337764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Pr="00835662">
        <w:rPr>
          <w:sz w:val="28"/>
          <w:szCs w:val="28"/>
        </w:rPr>
        <w:t xml:space="preserve">. Устройство и принцип действия закрытых пластинчатых фильтров. </w:t>
      </w:r>
    </w:p>
    <w:p w:rsidR="00337764" w:rsidRDefault="00337764" w:rsidP="00337764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Pr="00835662">
        <w:rPr>
          <w:sz w:val="28"/>
          <w:szCs w:val="28"/>
        </w:rPr>
        <w:t>. Разновидности конструкций мембранных фильтрационных аппаратов.</w:t>
      </w:r>
    </w:p>
    <w:p w:rsidR="00337764" w:rsidRPr="00835662" w:rsidRDefault="00337764" w:rsidP="00337764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Pr="00835662">
        <w:rPr>
          <w:sz w:val="28"/>
          <w:szCs w:val="28"/>
        </w:rPr>
        <w:t>. Применение мембранных методов обработки молока в молочной промышленност</w:t>
      </w:r>
      <w:r>
        <w:rPr>
          <w:sz w:val="28"/>
          <w:szCs w:val="28"/>
        </w:rPr>
        <w:t>и.</w:t>
      </w:r>
    </w:p>
    <w:p w:rsidR="00337764" w:rsidRDefault="00337764" w:rsidP="00337764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835662">
        <w:rPr>
          <w:sz w:val="28"/>
          <w:szCs w:val="28"/>
        </w:rPr>
        <w:t xml:space="preserve">1. Классификация оборудования для тепловой обработки молока. </w:t>
      </w:r>
    </w:p>
    <w:p w:rsidR="00337764" w:rsidRDefault="00337764" w:rsidP="00337764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835662">
        <w:rPr>
          <w:sz w:val="28"/>
          <w:szCs w:val="28"/>
        </w:rPr>
        <w:t xml:space="preserve">2. Дезодораторы, их назначение, устройство, принцип действия, конструктивные разновидности, область применения. </w:t>
      </w:r>
    </w:p>
    <w:p w:rsidR="00337764" w:rsidRDefault="00337764" w:rsidP="00337764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835662">
        <w:rPr>
          <w:sz w:val="28"/>
          <w:szCs w:val="28"/>
        </w:rPr>
        <w:t xml:space="preserve">3. Пластинчатые, трубчатые, </w:t>
      </w:r>
      <w:proofErr w:type="spellStart"/>
      <w:r w:rsidRPr="00835662">
        <w:rPr>
          <w:sz w:val="28"/>
          <w:szCs w:val="28"/>
        </w:rPr>
        <w:t>пароконтактные</w:t>
      </w:r>
      <w:proofErr w:type="spellEnd"/>
      <w:r w:rsidRPr="00835662">
        <w:rPr>
          <w:sz w:val="28"/>
          <w:szCs w:val="28"/>
        </w:rPr>
        <w:t xml:space="preserve"> нагреватели, область их применения, устройство и принцип действия. </w:t>
      </w:r>
    </w:p>
    <w:p w:rsidR="00337764" w:rsidRDefault="00337764" w:rsidP="00337764">
      <w:pPr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835662">
        <w:rPr>
          <w:sz w:val="28"/>
          <w:szCs w:val="28"/>
        </w:rPr>
        <w:t xml:space="preserve">4. Пластинчатые охладители, устройство, принцип действия, конструктивные разновидности, область применения. </w:t>
      </w:r>
    </w:p>
    <w:p w:rsidR="00337764" w:rsidRDefault="00337764" w:rsidP="00337764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835662">
        <w:rPr>
          <w:sz w:val="28"/>
          <w:szCs w:val="28"/>
        </w:rPr>
        <w:t>5. Трубчатые нагреватели, их устройство, принцип действия, конструктивные особенности область применения.</w:t>
      </w:r>
    </w:p>
    <w:p w:rsidR="00337764" w:rsidRDefault="00337764" w:rsidP="00337764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835662">
        <w:rPr>
          <w:sz w:val="28"/>
          <w:szCs w:val="28"/>
        </w:rPr>
        <w:t xml:space="preserve">6. Технологическая схема, состав оборудования и принцип действия пластинчатых </w:t>
      </w:r>
      <w:proofErr w:type="spellStart"/>
      <w:r w:rsidRPr="00835662">
        <w:rPr>
          <w:sz w:val="28"/>
          <w:szCs w:val="28"/>
        </w:rPr>
        <w:t>пастеризационно</w:t>
      </w:r>
      <w:proofErr w:type="spellEnd"/>
      <w:r w:rsidRPr="00835662">
        <w:rPr>
          <w:sz w:val="28"/>
          <w:szCs w:val="28"/>
        </w:rPr>
        <w:t xml:space="preserve">-охладительных установок для молока. </w:t>
      </w:r>
    </w:p>
    <w:p w:rsidR="00337764" w:rsidRPr="00835662" w:rsidRDefault="00337764" w:rsidP="00337764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835662">
        <w:rPr>
          <w:sz w:val="28"/>
          <w:szCs w:val="28"/>
        </w:rPr>
        <w:t>7. Классификация оборудования для стерилизации молока</w:t>
      </w:r>
    </w:p>
    <w:p w:rsidR="00337764" w:rsidRDefault="00337764" w:rsidP="00337764">
      <w:pPr>
        <w:rPr>
          <w:sz w:val="28"/>
          <w:szCs w:val="28"/>
        </w:rPr>
      </w:pPr>
      <w:r>
        <w:rPr>
          <w:sz w:val="28"/>
          <w:szCs w:val="28"/>
        </w:rPr>
        <w:t>38</w:t>
      </w:r>
      <w:r w:rsidRPr="00835662">
        <w:rPr>
          <w:sz w:val="28"/>
          <w:szCs w:val="28"/>
        </w:rPr>
        <w:t xml:space="preserve">. Современные способы получения масла методом сбивания и преобразования высокожирных сливок. </w:t>
      </w:r>
    </w:p>
    <w:p w:rsidR="00337764" w:rsidRDefault="00337764" w:rsidP="00337764">
      <w:pPr>
        <w:rPr>
          <w:sz w:val="28"/>
          <w:szCs w:val="28"/>
        </w:rPr>
      </w:pPr>
      <w:r>
        <w:rPr>
          <w:sz w:val="28"/>
          <w:szCs w:val="28"/>
        </w:rPr>
        <w:t>39</w:t>
      </w:r>
      <w:r w:rsidRPr="00835662">
        <w:rPr>
          <w:sz w:val="28"/>
          <w:szCs w:val="28"/>
        </w:rPr>
        <w:t xml:space="preserve">. Классификация оборудования для производства масла. </w:t>
      </w:r>
    </w:p>
    <w:p w:rsidR="00337764" w:rsidRDefault="00337764" w:rsidP="00337764">
      <w:pPr>
        <w:rPr>
          <w:sz w:val="28"/>
          <w:szCs w:val="28"/>
        </w:rPr>
      </w:pPr>
      <w:r>
        <w:rPr>
          <w:sz w:val="28"/>
          <w:szCs w:val="28"/>
        </w:rPr>
        <w:t>40</w:t>
      </w:r>
      <w:r w:rsidRPr="00835662">
        <w:rPr>
          <w:sz w:val="28"/>
          <w:szCs w:val="28"/>
        </w:rPr>
        <w:t xml:space="preserve">. </w:t>
      </w:r>
      <w:proofErr w:type="spellStart"/>
      <w:r w:rsidRPr="00835662">
        <w:rPr>
          <w:sz w:val="28"/>
          <w:szCs w:val="28"/>
        </w:rPr>
        <w:t>Маслоизготовители</w:t>
      </w:r>
      <w:proofErr w:type="spellEnd"/>
      <w:r w:rsidRPr="00835662">
        <w:rPr>
          <w:sz w:val="28"/>
          <w:szCs w:val="28"/>
        </w:rPr>
        <w:t xml:space="preserve"> периодического действия, их устройство и принцип действия. </w:t>
      </w:r>
    </w:p>
    <w:p w:rsidR="00337764" w:rsidRDefault="00337764" w:rsidP="00337764">
      <w:pPr>
        <w:rPr>
          <w:sz w:val="28"/>
          <w:szCs w:val="28"/>
        </w:rPr>
      </w:pPr>
      <w:r w:rsidRPr="00835662">
        <w:rPr>
          <w:sz w:val="28"/>
          <w:szCs w:val="28"/>
        </w:rPr>
        <w:t>4</w:t>
      </w:r>
      <w:r>
        <w:rPr>
          <w:sz w:val="28"/>
          <w:szCs w:val="28"/>
        </w:rPr>
        <w:t>1</w:t>
      </w:r>
      <w:r w:rsidRPr="00835662">
        <w:rPr>
          <w:sz w:val="28"/>
          <w:szCs w:val="28"/>
        </w:rPr>
        <w:t xml:space="preserve">. </w:t>
      </w:r>
      <w:proofErr w:type="spellStart"/>
      <w:r w:rsidRPr="00835662">
        <w:rPr>
          <w:sz w:val="28"/>
          <w:szCs w:val="28"/>
        </w:rPr>
        <w:t>Маслоизготовители</w:t>
      </w:r>
      <w:proofErr w:type="spellEnd"/>
      <w:r w:rsidRPr="00835662">
        <w:rPr>
          <w:sz w:val="28"/>
          <w:szCs w:val="28"/>
        </w:rPr>
        <w:t xml:space="preserve"> непрерывного действия. </w:t>
      </w:r>
    </w:p>
    <w:p w:rsidR="00337764" w:rsidRDefault="00337764" w:rsidP="00337764">
      <w:pPr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r w:rsidRPr="00835662">
        <w:rPr>
          <w:sz w:val="28"/>
          <w:szCs w:val="28"/>
        </w:rPr>
        <w:t xml:space="preserve">Устройство и работа </w:t>
      </w:r>
      <w:proofErr w:type="spellStart"/>
      <w:r w:rsidRPr="00835662">
        <w:rPr>
          <w:sz w:val="28"/>
          <w:szCs w:val="28"/>
        </w:rPr>
        <w:t>сбивателей</w:t>
      </w:r>
      <w:proofErr w:type="spellEnd"/>
      <w:r w:rsidRPr="00835662">
        <w:rPr>
          <w:sz w:val="28"/>
          <w:szCs w:val="28"/>
        </w:rPr>
        <w:t xml:space="preserve">, </w:t>
      </w:r>
      <w:proofErr w:type="spellStart"/>
      <w:r w:rsidRPr="00835662">
        <w:rPr>
          <w:sz w:val="28"/>
          <w:szCs w:val="28"/>
        </w:rPr>
        <w:t>текстураторов</w:t>
      </w:r>
      <w:proofErr w:type="spellEnd"/>
      <w:r w:rsidRPr="00835662">
        <w:rPr>
          <w:sz w:val="28"/>
          <w:szCs w:val="28"/>
        </w:rPr>
        <w:t xml:space="preserve">. </w:t>
      </w:r>
    </w:p>
    <w:p w:rsidR="00337764" w:rsidRDefault="00337764" w:rsidP="00337764">
      <w:pPr>
        <w:rPr>
          <w:sz w:val="28"/>
          <w:szCs w:val="28"/>
        </w:rPr>
      </w:pPr>
      <w:r>
        <w:rPr>
          <w:sz w:val="28"/>
          <w:szCs w:val="28"/>
        </w:rPr>
        <w:t>43</w:t>
      </w:r>
      <w:r w:rsidRPr="00835662">
        <w:rPr>
          <w:sz w:val="28"/>
          <w:szCs w:val="28"/>
        </w:rPr>
        <w:t xml:space="preserve">. Классификация и разновидности </w:t>
      </w:r>
      <w:proofErr w:type="spellStart"/>
      <w:r w:rsidRPr="00835662">
        <w:rPr>
          <w:sz w:val="28"/>
          <w:szCs w:val="28"/>
        </w:rPr>
        <w:t>маслобразователей</w:t>
      </w:r>
      <w:proofErr w:type="spellEnd"/>
      <w:r w:rsidRPr="00835662">
        <w:rPr>
          <w:sz w:val="28"/>
          <w:szCs w:val="28"/>
        </w:rPr>
        <w:t xml:space="preserve">. </w:t>
      </w:r>
    </w:p>
    <w:p w:rsidR="00337764" w:rsidRDefault="00337764" w:rsidP="00337764">
      <w:pPr>
        <w:rPr>
          <w:sz w:val="28"/>
          <w:szCs w:val="28"/>
        </w:rPr>
      </w:pPr>
      <w:r>
        <w:rPr>
          <w:sz w:val="28"/>
          <w:szCs w:val="28"/>
        </w:rPr>
        <w:t xml:space="preserve">44. </w:t>
      </w:r>
      <w:r w:rsidRPr="00835662">
        <w:rPr>
          <w:sz w:val="28"/>
          <w:szCs w:val="28"/>
        </w:rPr>
        <w:t xml:space="preserve">Состав линии по производству масла методом преобразования высокожирных сливок. </w:t>
      </w:r>
    </w:p>
    <w:p w:rsidR="00337764" w:rsidRPr="00835662" w:rsidRDefault="00337764" w:rsidP="00337764">
      <w:pPr>
        <w:rPr>
          <w:sz w:val="28"/>
          <w:szCs w:val="28"/>
        </w:rPr>
      </w:pPr>
      <w:r>
        <w:rPr>
          <w:sz w:val="28"/>
          <w:szCs w:val="28"/>
        </w:rPr>
        <w:t>45</w:t>
      </w:r>
      <w:r w:rsidRPr="00835662">
        <w:rPr>
          <w:sz w:val="28"/>
          <w:szCs w:val="28"/>
        </w:rPr>
        <w:t xml:space="preserve">. Устройство и принцип действия </w:t>
      </w:r>
      <w:proofErr w:type="gramStart"/>
      <w:r w:rsidRPr="00835662">
        <w:rPr>
          <w:sz w:val="28"/>
          <w:szCs w:val="28"/>
        </w:rPr>
        <w:t>цилиндровых</w:t>
      </w:r>
      <w:proofErr w:type="gramEnd"/>
      <w:r w:rsidRPr="00835662">
        <w:rPr>
          <w:sz w:val="28"/>
          <w:szCs w:val="28"/>
        </w:rPr>
        <w:t xml:space="preserve"> и пластинчатых </w:t>
      </w:r>
      <w:proofErr w:type="spellStart"/>
      <w:r w:rsidRPr="00835662">
        <w:rPr>
          <w:sz w:val="28"/>
          <w:szCs w:val="28"/>
        </w:rPr>
        <w:t>маслообразователей</w:t>
      </w:r>
      <w:proofErr w:type="spellEnd"/>
      <w:r w:rsidRPr="00835662">
        <w:rPr>
          <w:sz w:val="28"/>
          <w:szCs w:val="28"/>
        </w:rPr>
        <w:t>.</w:t>
      </w:r>
    </w:p>
    <w:p w:rsidR="00337764" w:rsidRDefault="00337764" w:rsidP="00337764">
      <w:pPr>
        <w:rPr>
          <w:sz w:val="28"/>
          <w:szCs w:val="28"/>
        </w:rPr>
      </w:pPr>
      <w:r>
        <w:rPr>
          <w:sz w:val="28"/>
          <w:szCs w:val="28"/>
        </w:rPr>
        <w:t>46</w:t>
      </w:r>
      <w:r w:rsidRPr="00835662">
        <w:rPr>
          <w:sz w:val="28"/>
          <w:szCs w:val="28"/>
        </w:rPr>
        <w:t xml:space="preserve">. Классификация аппаратов для выработки сырного зерна. </w:t>
      </w:r>
    </w:p>
    <w:p w:rsidR="00337764" w:rsidRDefault="00337764" w:rsidP="00337764">
      <w:pPr>
        <w:rPr>
          <w:sz w:val="28"/>
          <w:szCs w:val="28"/>
        </w:rPr>
      </w:pPr>
      <w:r>
        <w:rPr>
          <w:sz w:val="28"/>
          <w:szCs w:val="28"/>
        </w:rPr>
        <w:t>47</w:t>
      </w:r>
      <w:r w:rsidRPr="00835662">
        <w:rPr>
          <w:sz w:val="28"/>
          <w:szCs w:val="28"/>
        </w:rPr>
        <w:t xml:space="preserve">. Устройство и принцип действия сыродельных ванн и сыроизготовителей, их различия. </w:t>
      </w:r>
    </w:p>
    <w:p w:rsidR="00337764" w:rsidRDefault="00337764" w:rsidP="00337764">
      <w:pPr>
        <w:rPr>
          <w:sz w:val="28"/>
          <w:szCs w:val="28"/>
        </w:rPr>
      </w:pPr>
      <w:r>
        <w:rPr>
          <w:sz w:val="28"/>
          <w:szCs w:val="28"/>
        </w:rPr>
        <w:t>48</w:t>
      </w:r>
      <w:r w:rsidRPr="00835662">
        <w:rPr>
          <w:sz w:val="28"/>
          <w:szCs w:val="28"/>
        </w:rPr>
        <w:t>. Классификация аппаратов для предварительного прессования сырного зерна</w:t>
      </w:r>
      <w:r>
        <w:rPr>
          <w:sz w:val="28"/>
          <w:szCs w:val="28"/>
        </w:rPr>
        <w:t>.</w:t>
      </w:r>
    </w:p>
    <w:p w:rsidR="00337764" w:rsidRDefault="00337764" w:rsidP="00337764">
      <w:pPr>
        <w:rPr>
          <w:sz w:val="28"/>
          <w:szCs w:val="28"/>
        </w:rPr>
      </w:pPr>
      <w:r>
        <w:rPr>
          <w:sz w:val="28"/>
          <w:szCs w:val="28"/>
        </w:rPr>
        <w:t>49. У</w:t>
      </w:r>
      <w:r w:rsidRPr="00835662">
        <w:rPr>
          <w:sz w:val="28"/>
          <w:szCs w:val="28"/>
        </w:rPr>
        <w:t>стройство и принцип действия</w:t>
      </w:r>
      <w:r>
        <w:rPr>
          <w:sz w:val="28"/>
          <w:szCs w:val="28"/>
        </w:rPr>
        <w:t xml:space="preserve"> </w:t>
      </w:r>
      <w:r w:rsidRPr="00835662">
        <w:rPr>
          <w:sz w:val="28"/>
          <w:szCs w:val="28"/>
        </w:rPr>
        <w:t>аппаратов для предварительного прессования сырного зерна</w:t>
      </w:r>
      <w:r>
        <w:rPr>
          <w:sz w:val="28"/>
          <w:szCs w:val="28"/>
        </w:rPr>
        <w:t>.</w:t>
      </w:r>
    </w:p>
    <w:p w:rsidR="00337764" w:rsidRDefault="00337764" w:rsidP="00337764">
      <w:pPr>
        <w:rPr>
          <w:sz w:val="28"/>
          <w:szCs w:val="28"/>
        </w:rPr>
      </w:pPr>
      <w:r>
        <w:rPr>
          <w:sz w:val="28"/>
          <w:szCs w:val="28"/>
        </w:rPr>
        <w:t>50</w:t>
      </w:r>
      <w:r w:rsidRPr="00835662">
        <w:rPr>
          <w:sz w:val="28"/>
          <w:szCs w:val="28"/>
        </w:rPr>
        <w:t xml:space="preserve">. Классификация прессов для прессования сыров. </w:t>
      </w:r>
    </w:p>
    <w:p w:rsidR="00337764" w:rsidRDefault="00337764" w:rsidP="00337764">
      <w:pPr>
        <w:rPr>
          <w:sz w:val="28"/>
          <w:szCs w:val="28"/>
        </w:rPr>
      </w:pPr>
      <w:r>
        <w:rPr>
          <w:sz w:val="28"/>
          <w:szCs w:val="28"/>
        </w:rPr>
        <w:t xml:space="preserve">51. </w:t>
      </w:r>
      <w:r w:rsidRPr="00835662">
        <w:rPr>
          <w:sz w:val="28"/>
          <w:szCs w:val="28"/>
        </w:rPr>
        <w:t xml:space="preserve">Устройство и принцип действия прессов. </w:t>
      </w:r>
    </w:p>
    <w:p w:rsidR="00337764" w:rsidRDefault="00337764" w:rsidP="00337764">
      <w:pPr>
        <w:rPr>
          <w:sz w:val="28"/>
          <w:szCs w:val="28"/>
        </w:rPr>
      </w:pPr>
      <w:r w:rsidRPr="00835662">
        <w:rPr>
          <w:sz w:val="28"/>
          <w:szCs w:val="28"/>
        </w:rPr>
        <w:t>5</w:t>
      </w:r>
      <w:r>
        <w:rPr>
          <w:sz w:val="28"/>
          <w:szCs w:val="28"/>
        </w:rPr>
        <w:t>2</w:t>
      </w:r>
      <w:r w:rsidRPr="00835662">
        <w:rPr>
          <w:sz w:val="28"/>
          <w:szCs w:val="28"/>
        </w:rPr>
        <w:t xml:space="preserve">. Оборудование для </w:t>
      </w:r>
      <w:proofErr w:type="spellStart"/>
      <w:r w:rsidRPr="00835662">
        <w:rPr>
          <w:sz w:val="28"/>
          <w:szCs w:val="28"/>
        </w:rPr>
        <w:t>посолки</w:t>
      </w:r>
      <w:proofErr w:type="spellEnd"/>
      <w:r w:rsidRPr="00835662">
        <w:rPr>
          <w:sz w:val="28"/>
          <w:szCs w:val="28"/>
        </w:rPr>
        <w:t xml:space="preserve"> сыров, устройство и принцип действия.</w:t>
      </w:r>
    </w:p>
    <w:p w:rsidR="00337764" w:rsidRDefault="00337764" w:rsidP="00337764">
      <w:pPr>
        <w:rPr>
          <w:sz w:val="28"/>
          <w:szCs w:val="28"/>
        </w:rPr>
      </w:pPr>
      <w:r>
        <w:rPr>
          <w:sz w:val="28"/>
          <w:szCs w:val="28"/>
        </w:rPr>
        <w:t>53</w:t>
      </w:r>
      <w:r w:rsidRPr="00835662">
        <w:rPr>
          <w:sz w:val="28"/>
          <w:szCs w:val="28"/>
        </w:rPr>
        <w:t>. Оборудование для обработки сыров на стадии созревании</w:t>
      </w:r>
      <w:r>
        <w:rPr>
          <w:sz w:val="28"/>
          <w:szCs w:val="28"/>
        </w:rPr>
        <w:t>.</w:t>
      </w:r>
    </w:p>
    <w:p w:rsidR="00337764" w:rsidRDefault="00337764" w:rsidP="00337764">
      <w:pPr>
        <w:rPr>
          <w:sz w:val="28"/>
          <w:szCs w:val="28"/>
        </w:rPr>
      </w:pPr>
      <w:r>
        <w:rPr>
          <w:sz w:val="28"/>
          <w:szCs w:val="28"/>
        </w:rPr>
        <w:t>54. У</w:t>
      </w:r>
      <w:r w:rsidRPr="00835662">
        <w:rPr>
          <w:sz w:val="28"/>
          <w:szCs w:val="28"/>
        </w:rPr>
        <w:t>стройство и принцип действия</w:t>
      </w:r>
      <w:r>
        <w:rPr>
          <w:sz w:val="28"/>
          <w:szCs w:val="28"/>
        </w:rPr>
        <w:t xml:space="preserve"> о</w:t>
      </w:r>
      <w:r w:rsidRPr="00835662">
        <w:rPr>
          <w:sz w:val="28"/>
          <w:szCs w:val="28"/>
        </w:rPr>
        <w:t>борудовани</w:t>
      </w:r>
      <w:r>
        <w:rPr>
          <w:sz w:val="28"/>
          <w:szCs w:val="28"/>
        </w:rPr>
        <w:t>я</w:t>
      </w:r>
      <w:r w:rsidRPr="00835662">
        <w:rPr>
          <w:sz w:val="28"/>
          <w:szCs w:val="28"/>
        </w:rPr>
        <w:t xml:space="preserve"> для обработки сыров на стадии созревани</w:t>
      </w:r>
      <w:r>
        <w:rPr>
          <w:sz w:val="28"/>
          <w:szCs w:val="28"/>
        </w:rPr>
        <w:t>я.</w:t>
      </w:r>
    </w:p>
    <w:p w:rsidR="00337764" w:rsidRDefault="00337764" w:rsidP="00337764">
      <w:pPr>
        <w:rPr>
          <w:sz w:val="28"/>
          <w:szCs w:val="28"/>
        </w:rPr>
      </w:pPr>
      <w:r>
        <w:rPr>
          <w:sz w:val="28"/>
          <w:szCs w:val="28"/>
        </w:rPr>
        <w:t>55</w:t>
      </w:r>
      <w:r w:rsidRPr="00835662">
        <w:rPr>
          <w:sz w:val="28"/>
          <w:szCs w:val="28"/>
        </w:rPr>
        <w:t xml:space="preserve">. Оборудование для производства творога, его классификация. </w:t>
      </w:r>
    </w:p>
    <w:p w:rsidR="00337764" w:rsidRDefault="00337764" w:rsidP="00337764">
      <w:pPr>
        <w:rPr>
          <w:sz w:val="28"/>
          <w:szCs w:val="28"/>
        </w:rPr>
      </w:pPr>
      <w:r>
        <w:rPr>
          <w:sz w:val="28"/>
          <w:szCs w:val="28"/>
        </w:rPr>
        <w:t>56</w:t>
      </w:r>
      <w:r w:rsidRPr="00835662">
        <w:rPr>
          <w:sz w:val="28"/>
          <w:szCs w:val="28"/>
        </w:rPr>
        <w:t xml:space="preserve">. Устройство ванн для получения творожного сгустка, </w:t>
      </w:r>
      <w:proofErr w:type="spellStart"/>
      <w:r w:rsidRPr="00835662">
        <w:rPr>
          <w:sz w:val="28"/>
          <w:szCs w:val="28"/>
        </w:rPr>
        <w:t>творогоизготовителей</w:t>
      </w:r>
      <w:proofErr w:type="spellEnd"/>
      <w:r w:rsidRPr="00835662">
        <w:rPr>
          <w:sz w:val="28"/>
          <w:szCs w:val="28"/>
        </w:rPr>
        <w:t xml:space="preserve"> периодического действия. </w:t>
      </w:r>
    </w:p>
    <w:p w:rsidR="00337764" w:rsidRDefault="00337764" w:rsidP="00337764">
      <w:pPr>
        <w:rPr>
          <w:sz w:val="28"/>
          <w:szCs w:val="28"/>
        </w:rPr>
      </w:pPr>
      <w:r>
        <w:rPr>
          <w:sz w:val="28"/>
          <w:szCs w:val="28"/>
        </w:rPr>
        <w:t xml:space="preserve">57. </w:t>
      </w:r>
      <w:r w:rsidRPr="00835662">
        <w:rPr>
          <w:sz w:val="28"/>
          <w:szCs w:val="28"/>
        </w:rPr>
        <w:t xml:space="preserve">Устройство ванн для получения творожного сгустка, </w:t>
      </w:r>
      <w:proofErr w:type="spellStart"/>
      <w:r w:rsidRPr="00835662">
        <w:rPr>
          <w:sz w:val="28"/>
          <w:szCs w:val="28"/>
        </w:rPr>
        <w:t>творогоизготовителей</w:t>
      </w:r>
      <w:proofErr w:type="spellEnd"/>
      <w:r w:rsidRPr="00835662">
        <w:rPr>
          <w:sz w:val="28"/>
          <w:szCs w:val="28"/>
        </w:rPr>
        <w:t xml:space="preserve">  непрерывного действия. </w:t>
      </w:r>
    </w:p>
    <w:p w:rsidR="00337764" w:rsidRDefault="00337764" w:rsidP="00337764">
      <w:pPr>
        <w:rPr>
          <w:sz w:val="28"/>
          <w:szCs w:val="28"/>
        </w:rPr>
      </w:pPr>
      <w:r>
        <w:rPr>
          <w:sz w:val="28"/>
          <w:szCs w:val="28"/>
        </w:rPr>
        <w:t>58</w:t>
      </w:r>
      <w:r w:rsidRPr="00835662">
        <w:rPr>
          <w:sz w:val="28"/>
          <w:szCs w:val="28"/>
        </w:rPr>
        <w:t xml:space="preserve">. Устройство и принцип действия охладителей творога. </w:t>
      </w:r>
    </w:p>
    <w:p w:rsidR="00337764" w:rsidRDefault="00337764" w:rsidP="00337764">
      <w:pPr>
        <w:rPr>
          <w:sz w:val="28"/>
          <w:szCs w:val="28"/>
        </w:rPr>
      </w:pPr>
      <w:r>
        <w:rPr>
          <w:sz w:val="28"/>
          <w:szCs w:val="28"/>
        </w:rPr>
        <w:t>59</w:t>
      </w:r>
      <w:r w:rsidRPr="00835662">
        <w:rPr>
          <w:sz w:val="28"/>
          <w:szCs w:val="28"/>
        </w:rPr>
        <w:t xml:space="preserve">. Назначение, устройство и принцип действия дозатора-смесителя. </w:t>
      </w:r>
    </w:p>
    <w:p w:rsidR="00337764" w:rsidRPr="00835662" w:rsidRDefault="00337764" w:rsidP="00337764">
      <w:pPr>
        <w:rPr>
          <w:sz w:val="28"/>
          <w:szCs w:val="28"/>
        </w:rPr>
      </w:pPr>
      <w:r>
        <w:rPr>
          <w:sz w:val="28"/>
          <w:szCs w:val="28"/>
        </w:rPr>
        <w:t>60</w:t>
      </w:r>
      <w:r w:rsidRPr="00835662">
        <w:rPr>
          <w:sz w:val="28"/>
          <w:szCs w:val="28"/>
        </w:rPr>
        <w:t>. Состав оборудования и принцип действия линии для производства творога раздельным способом</w:t>
      </w:r>
    </w:p>
    <w:p w:rsidR="00C66DFE" w:rsidRDefault="00C66DFE" w:rsidP="00B96596">
      <w:pPr>
        <w:jc w:val="center"/>
        <w:rPr>
          <w:b/>
          <w:sz w:val="28"/>
          <w:szCs w:val="28"/>
        </w:rPr>
      </w:pPr>
    </w:p>
    <w:sectPr w:rsidR="00C66DFE" w:rsidSect="005C43B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ST type A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4A8"/>
    <w:multiLevelType w:val="hybridMultilevel"/>
    <w:tmpl w:val="3398D4DA"/>
    <w:lvl w:ilvl="0" w:tplc="671E807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">
    <w:nsid w:val="053F79ED"/>
    <w:multiLevelType w:val="hybridMultilevel"/>
    <w:tmpl w:val="0812D7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F53312"/>
    <w:multiLevelType w:val="hybridMultilevel"/>
    <w:tmpl w:val="5E986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35DFF"/>
    <w:multiLevelType w:val="multilevel"/>
    <w:tmpl w:val="065EA3CC"/>
    <w:lvl w:ilvl="0">
      <w:start w:val="1"/>
      <w:numFmt w:val="none"/>
      <w:pStyle w:val="1"/>
      <w:lvlText w:val="5"/>
      <w:lvlJc w:val="left"/>
      <w:pPr>
        <w:tabs>
          <w:tab w:val="num" w:pos="1709"/>
        </w:tabs>
        <w:ind w:left="1709" w:hanging="432"/>
      </w:pPr>
      <w:rPr>
        <w:rFonts w:ascii="GOST type A" w:hAnsi="GOST type A" w:hint="default"/>
        <w:i/>
        <w:sz w:val="48"/>
        <w:szCs w:val="48"/>
      </w:rPr>
    </w:lvl>
    <w:lvl w:ilvl="1">
      <w:start w:val="1"/>
      <w:numFmt w:val="decimal"/>
      <w:lvlText w:val="2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0A74DAC"/>
    <w:multiLevelType w:val="hybridMultilevel"/>
    <w:tmpl w:val="DAF0A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93916"/>
    <w:multiLevelType w:val="hybridMultilevel"/>
    <w:tmpl w:val="7130C5B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9647146"/>
    <w:multiLevelType w:val="hybridMultilevel"/>
    <w:tmpl w:val="564E7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93114"/>
    <w:multiLevelType w:val="hybridMultilevel"/>
    <w:tmpl w:val="009478D4"/>
    <w:lvl w:ilvl="0" w:tplc="A35225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DE35B1"/>
    <w:multiLevelType w:val="hybridMultilevel"/>
    <w:tmpl w:val="0812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21026"/>
    <w:multiLevelType w:val="hybridMultilevel"/>
    <w:tmpl w:val="18CE0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4868B1"/>
    <w:multiLevelType w:val="hybridMultilevel"/>
    <w:tmpl w:val="1F403050"/>
    <w:lvl w:ilvl="0" w:tplc="B87E35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134CD"/>
    <w:multiLevelType w:val="hybridMultilevel"/>
    <w:tmpl w:val="18CE0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F72A0A"/>
    <w:multiLevelType w:val="hybridMultilevel"/>
    <w:tmpl w:val="EF900B3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9B371CB"/>
    <w:multiLevelType w:val="hybridMultilevel"/>
    <w:tmpl w:val="84F8A8C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6C171A"/>
    <w:multiLevelType w:val="hybridMultilevel"/>
    <w:tmpl w:val="7AC66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420DD7"/>
    <w:multiLevelType w:val="hybridMultilevel"/>
    <w:tmpl w:val="47DC5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3D3FF1"/>
    <w:multiLevelType w:val="hybridMultilevel"/>
    <w:tmpl w:val="8630718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D671B45"/>
    <w:multiLevelType w:val="hybridMultilevel"/>
    <w:tmpl w:val="7AC66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16"/>
  </w:num>
  <w:num w:numId="10">
    <w:abstractNumId w:val="12"/>
  </w:num>
  <w:num w:numId="11">
    <w:abstractNumId w:val="13"/>
  </w:num>
  <w:num w:numId="12">
    <w:abstractNumId w:val="2"/>
  </w:num>
  <w:num w:numId="13">
    <w:abstractNumId w:val="10"/>
  </w:num>
  <w:num w:numId="14">
    <w:abstractNumId w:val="7"/>
  </w:num>
  <w:num w:numId="15">
    <w:abstractNumId w:val="6"/>
  </w:num>
  <w:num w:numId="16">
    <w:abstractNumId w:val="4"/>
  </w:num>
  <w:num w:numId="17">
    <w:abstractNumId w:val="11"/>
  </w:num>
  <w:num w:numId="18">
    <w:abstractNumId w:val="14"/>
  </w:num>
  <w:num w:numId="19">
    <w:abstractNumId w:val="8"/>
  </w:num>
  <w:num w:numId="20">
    <w:abstractNumId w:val="1"/>
  </w:num>
  <w:num w:numId="21">
    <w:abstractNumId w:val="9"/>
  </w:num>
  <w:num w:numId="22">
    <w:abstractNumId w:val="17"/>
  </w:num>
  <w:num w:numId="23">
    <w:abstractNumId w:val="5"/>
  </w:num>
  <w:num w:numId="24">
    <w:abstractNumId w:val="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7A98"/>
    <w:rsid w:val="00073EA6"/>
    <w:rsid w:val="000E18B8"/>
    <w:rsid w:val="001059DD"/>
    <w:rsid w:val="00115A88"/>
    <w:rsid w:val="00190880"/>
    <w:rsid w:val="001A2012"/>
    <w:rsid w:val="001F71E1"/>
    <w:rsid w:val="002232B5"/>
    <w:rsid w:val="002E4B68"/>
    <w:rsid w:val="00337764"/>
    <w:rsid w:val="0038737D"/>
    <w:rsid w:val="003C74D0"/>
    <w:rsid w:val="003C75AB"/>
    <w:rsid w:val="003E1F86"/>
    <w:rsid w:val="00445E26"/>
    <w:rsid w:val="00446FAE"/>
    <w:rsid w:val="004A7B22"/>
    <w:rsid w:val="004B4F2A"/>
    <w:rsid w:val="00571618"/>
    <w:rsid w:val="005A3D54"/>
    <w:rsid w:val="005C43BB"/>
    <w:rsid w:val="00604F81"/>
    <w:rsid w:val="00606F9C"/>
    <w:rsid w:val="00677A98"/>
    <w:rsid w:val="007F1882"/>
    <w:rsid w:val="00893088"/>
    <w:rsid w:val="008977EA"/>
    <w:rsid w:val="008D4507"/>
    <w:rsid w:val="008E3A19"/>
    <w:rsid w:val="00987CF9"/>
    <w:rsid w:val="00B96596"/>
    <w:rsid w:val="00BD28CE"/>
    <w:rsid w:val="00BE150D"/>
    <w:rsid w:val="00C66DFE"/>
    <w:rsid w:val="00CE362B"/>
    <w:rsid w:val="00CE6BCF"/>
    <w:rsid w:val="00D04571"/>
    <w:rsid w:val="00DE4814"/>
    <w:rsid w:val="00E626D6"/>
    <w:rsid w:val="00EF2937"/>
    <w:rsid w:val="00F31B3D"/>
    <w:rsid w:val="00F8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Title_1"/>
    <w:basedOn w:val="a"/>
    <w:next w:val="a"/>
    <w:link w:val="10"/>
    <w:qFormat/>
    <w:rsid w:val="003C75AB"/>
    <w:pPr>
      <w:keepNext/>
      <w:numPr>
        <w:numId w:val="8"/>
      </w:numPr>
      <w:tabs>
        <w:tab w:val="left" w:pos="1134"/>
      </w:tabs>
      <w:spacing w:after="480"/>
      <w:jc w:val="both"/>
      <w:outlineLvl w:val="0"/>
    </w:pPr>
    <w:rPr>
      <w:rFonts w:ascii="Arial" w:hAnsi="Arial" w:cs="Arial"/>
      <w:b/>
      <w:kern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3C75AB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aliases w:val="Title_3"/>
    <w:basedOn w:val="a"/>
    <w:next w:val="a"/>
    <w:link w:val="30"/>
    <w:qFormat/>
    <w:rsid w:val="003C75AB"/>
    <w:pPr>
      <w:keepNext/>
      <w:numPr>
        <w:ilvl w:val="2"/>
        <w:numId w:val="8"/>
      </w:numPr>
      <w:tabs>
        <w:tab w:val="left" w:pos="1134"/>
      </w:tabs>
      <w:jc w:val="both"/>
      <w:outlineLvl w:val="2"/>
    </w:pPr>
    <w:rPr>
      <w:rFonts w:ascii="Arial" w:hAnsi="Arial" w:cs="Arial"/>
      <w:b/>
      <w:szCs w:val="26"/>
      <w:lang w:val="en-US"/>
    </w:rPr>
  </w:style>
  <w:style w:type="paragraph" w:styleId="4">
    <w:name w:val="heading 4"/>
    <w:aliases w:val="Title_4"/>
    <w:basedOn w:val="a"/>
    <w:next w:val="a"/>
    <w:link w:val="40"/>
    <w:qFormat/>
    <w:rsid w:val="003C75AB"/>
    <w:pPr>
      <w:keepNext/>
      <w:numPr>
        <w:ilvl w:val="3"/>
        <w:numId w:val="8"/>
      </w:numPr>
      <w:tabs>
        <w:tab w:val="left" w:pos="1418"/>
      </w:tabs>
      <w:spacing w:before="240" w:after="60"/>
      <w:outlineLvl w:val="3"/>
    </w:pPr>
    <w:rPr>
      <w:rFonts w:ascii="Arial" w:hAnsi="Arial" w:cs="Arial"/>
      <w:szCs w:val="28"/>
      <w:lang w:val="en-US"/>
    </w:rPr>
  </w:style>
  <w:style w:type="paragraph" w:styleId="5">
    <w:name w:val="heading 5"/>
    <w:aliases w:val="Title_5"/>
    <w:basedOn w:val="a"/>
    <w:next w:val="a"/>
    <w:link w:val="50"/>
    <w:qFormat/>
    <w:rsid w:val="003C75AB"/>
    <w:pPr>
      <w:numPr>
        <w:ilvl w:val="4"/>
        <w:numId w:val="8"/>
      </w:numPr>
      <w:spacing w:before="240" w:after="60"/>
      <w:outlineLvl w:val="4"/>
    </w:pPr>
    <w:rPr>
      <w:rFonts w:ascii="Arial" w:hAnsi="Arial" w:cs="Arial"/>
      <w:szCs w:val="26"/>
    </w:rPr>
  </w:style>
  <w:style w:type="paragraph" w:styleId="6">
    <w:name w:val="heading 6"/>
    <w:aliases w:val="Title_6"/>
    <w:basedOn w:val="a"/>
    <w:next w:val="a"/>
    <w:link w:val="60"/>
    <w:qFormat/>
    <w:rsid w:val="003C75AB"/>
    <w:pPr>
      <w:numPr>
        <w:ilvl w:val="5"/>
        <w:numId w:val="8"/>
      </w:numPr>
      <w:spacing w:before="240" w:after="60"/>
      <w:outlineLvl w:val="5"/>
    </w:pPr>
    <w:rPr>
      <w:rFonts w:ascii="Arial" w:hAnsi="Arial" w:cs="Arial"/>
      <w:lang w:val="en-US"/>
    </w:rPr>
  </w:style>
  <w:style w:type="paragraph" w:styleId="7">
    <w:name w:val="heading 7"/>
    <w:aliases w:val="Title_7"/>
    <w:basedOn w:val="a"/>
    <w:next w:val="a"/>
    <w:link w:val="70"/>
    <w:qFormat/>
    <w:rsid w:val="003C75AB"/>
    <w:pPr>
      <w:numPr>
        <w:ilvl w:val="6"/>
        <w:numId w:val="8"/>
      </w:numPr>
      <w:spacing w:before="240" w:after="60"/>
      <w:outlineLvl w:val="6"/>
    </w:pPr>
    <w:rPr>
      <w:rFonts w:ascii="Arial" w:hAnsi="Arial" w:cs="Arial"/>
    </w:rPr>
  </w:style>
  <w:style w:type="paragraph" w:styleId="8">
    <w:name w:val="heading 8"/>
    <w:aliases w:val="Title_8"/>
    <w:basedOn w:val="a"/>
    <w:next w:val="a"/>
    <w:link w:val="80"/>
    <w:qFormat/>
    <w:rsid w:val="003C75AB"/>
    <w:pPr>
      <w:numPr>
        <w:ilvl w:val="7"/>
        <w:numId w:val="8"/>
      </w:numPr>
      <w:spacing w:before="240" w:after="60"/>
      <w:outlineLvl w:val="7"/>
    </w:pPr>
    <w:rPr>
      <w:rFonts w:ascii="Arial" w:hAnsi="Arial" w:cs="Arial"/>
    </w:rPr>
  </w:style>
  <w:style w:type="paragraph" w:styleId="9">
    <w:name w:val="heading 9"/>
    <w:aliases w:val="Title_9"/>
    <w:basedOn w:val="a"/>
    <w:next w:val="a"/>
    <w:link w:val="90"/>
    <w:qFormat/>
    <w:rsid w:val="003C75AB"/>
    <w:pPr>
      <w:numPr>
        <w:ilvl w:val="8"/>
        <w:numId w:val="8"/>
      </w:num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Title_1 Знак"/>
    <w:basedOn w:val="a0"/>
    <w:link w:val="1"/>
    <w:rsid w:val="003C75AB"/>
    <w:rPr>
      <w:rFonts w:ascii="Arial" w:eastAsia="Times New Roman" w:hAnsi="Arial" w:cs="Arial"/>
      <w:b/>
      <w:kern w:val="32"/>
      <w:sz w:val="24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3C75A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aliases w:val="Title_3 Знак"/>
    <w:basedOn w:val="a0"/>
    <w:link w:val="3"/>
    <w:rsid w:val="003C75AB"/>
    <w:rPr>
      <w:rFonts w:ascii="Arial" w:eastAsia="Times New Roman" w:hAnsi="Arial" w:cs="Arial"/>
      <w:b/>
      <w:sz w:val="24"/>
      <w:szCs w:val="26"/>
      <w:lang w:val="en-US"/>
    </w:rPr>
  </w:style>
  <w:style w:type="character" w:customStyle="1" w:styleId="40">
    <w:name w:val="Заголовок 4 Знак"/>
    <w:aliases w:val="Title_4 Знак"/>
    <w:basedOn w:val="a0"/>
    <w:link w:val="4"/>
    <w:rsid w:val="003C75AB"/>
    <w:rPr>
      <w:rFonts w:ascii="Arial" w:eastAsia="Times New Roman" w:hAnsi="Arial" w:cs="Arial"/>
      <w:sz w:val="24"/>
      <w:szCs w:val="28"/>
      <w:lang w:val="en-US"/>
    </w:rPr>
  </w:style>
  <w:style w:type="character" w:customStyle="1" w:styleId="50">
    <w:name w:val="Заголовок 5 Знак"/>
    <w:aliases w:val="Title_5 Знак"/>
    <w:basedOn w:val="a0"/>
    <w:link w:val="5"/>
    <w:rsid w:val="003C75AB"/>
    <w:rPr>
      <w:rFonts w:ascii="Arial" w:eastAsia="Times New Roman" w:hAnsi="Arial" w:cs="Arial"/>
      <w:sz w:val="24"/>
      <w:szCs w:val="26"/>
    </w:rPr>
  </w:style>
  <w:style w:type="character" w:customStyle="1" w:styleId="60">
    <w:name w:val="Заголовок 6 Знак"/>
    <w:aliases w:val="Title_6 Знак"/>
    <w:basedOn w:val="a0"/>
    <w:link w:val="6"/>
    <w:rsid w:val="003C75AB"/>
    <w:rPr>
      <w:rFonts w:ascii="Arial" w:eastAsia="Times New Roman" w:hAnsi="Arial" w:cs="Arial"/>
      <w:sz w:val="24"/>
      <w:lang w:val="en-US"/>
    </w:rPr>
  </w:style>
  <w:style w:type="character" w:customStyle="1" w:styleId="70">
    <w:name w:val="Заголовок 7 Знак"/>
    <w:aliases w:val="Title_7 Знак"/>
    <w:basedOn w:val="a0"/>
    <w:link w:val="7"/>
    <w:rsid w:val="003C75AB"/>
    <w:rPr>
      <w:rFonts w:ascii="Arial" w:eastAsia="Times New Roman" w:hAnsi="Arial" w:cs="Arial"/>
      <w:sz w:val="24"/>
      <w:szCs w:val="24"/>
    </w:rPr>
  </w:style>
  <w:style w:type="character" w:customStyle="1" w:styleId="80">
    <w:name w:val="Заголовок 8 Знак"/>
    <w:aliases w:val="Title_8 Знак"/>
    <w:basedOn w:val="a0"/>
    <w:link w:val="8"/>
    <w:rsid w:val="003C75AB"/>
    <w:rPr>
      <w:rFonts w:ascii="Arial" w:eastAsia="Times New Roman" w:hAnsi="Arial" w:cs="Arial"/>
      <w:sz w:val="24"/>
      <w:szCs w:val="24"/>
    </w:rPr>
  </w:style>
  <w:style w:type="character" w:customStyle="1" w:styleId="90">
    <w:name w:val="Заголовок 9 Знак"/>
    <w:aliases w:val="Title_9 Знак"/>
    <w:basedOn w:val="a0"/>
    <w:link w:val="9"/>
    <w:rsid w:val="003C75AB"/>
    <w:rPr>
      <w:rFonts w:ascii="Arial" w:eastAsia="Times New Roman" w:hAnsi="Arial" w:cs="Arial"/>
      <w:sz w:val="24"/>
    </w:rPr>
  </w:style>
  <w:style w:type="paragraph" w:styleId="a3">
    <w:name w:val="List Paragraph"/>
    <w:basedOn w:val="a"/>
    <w:uiPriority w:val="34"/>
    <w:qFormat/>
    <w:rsid w:val="003C75A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77A98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677A98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B96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5C43BB"/>
  </w:style>
  <w:style w:type="paragraph" w:customStyle="1" w:styleId="Default">
    <w:name w:val="Default"/>
    <w:rsid w:val="002E4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Базовый"/>
    <w:rsid w:val="002E4B68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654C8-0BE2-498B-85AB-DD7D8C605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</cp:lastModifiedBy>
  <cp:revision>19</cp:revision>
  <dcterms:created xsi:type="dcterms:W3CDTF">2016-10-02T11:00:00Z</dcterms:created>
  <dcterms:modified xsi:type="dcterms:W3CDTF">2022-03-12T10:35:00Z</dcterms:modified>
</cp:coreProperties>
</file>