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F3598E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</w:t>
      </w:r>
      <w:r w:rsidR="00632E0A" w:rsidRPr="006804D7">
        <w:rPr>
          <w:b/>
        </w:rPr>
        <w:t xml:space="preserve"> практике</w:t>
      </w:r>
      <w:r w:rsidR="0079751C" w:rsidRPr="006804D7">
        <w:rPr>
          <w:b/>
        </w:rPr>
        <w:t xml:space="preserve"> (</w:t>
      </w:r>
      <w:r>
        <w:rPr>
          <w:b/>
        </w:rPr>
        <w:t>практике по получению профессиональных умений и опыта профессиональной деятельности</w:t>
      </w:r>
      <w:r w:rsidR="00086A29">
        <w:rPr>
          <w:b/>
        </w:rPr>
        <w:t xml:space="preserve"> (в том числе технологическая практика))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086A29">
        <w:t>2023</w:t>
      </w:r>
    </w:p>
    <w:p w:rsidR="0059273E" w:rsidRDefault="0059273E">
      <w:pPr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  <w:r w:rsidR="00F3598E">
        <w:t xml:space="preserve"> 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r w:rsidR="00F3598E">
        <w:rPr>
          <w:u w:val="single"/>
        </w:rPr>
        <w:t xml:space="preserve">19.03.03 «Продукты питания животного </w:t>
      </w:r>
      <w:proofErr w:type="gramStart"/>
      <w:r w:rsidR="00CF353D">
        <w:rPr>
          <w:u w:val="single"/>
        </w:rPr>
        <w:t>происхождения»</w:t>
      </w:r>
      <w:r w:rsidR="00CF353D">
        <w:t xml:space="preserve">  </w:t>
      </w:r>
      <w:r>
        <w:t xml:space="preserve"> </w:t>
      </w:r>
      <w:proofErr w:type="gramEnd"/>
      <w:r>
        <w:t xml:space="preserve">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28D7">
        <w:t>2021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3598E">
        <w:rPr>
          <w:u w:val="single"/>
        </w:rPr>
        <w:t xml:space="preserve">                  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F3598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F3598E">
        <w:rPr>
          <w:u w:val="single"/>
        </w:rPr>
        <w:t xml:space="preserve">        </w:t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247413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BA3C5A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D28F87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B9DE8E6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F81FA21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F95A40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НА ПРОИЗВОДСТВЕННУЮ</w:t>
      </w:r>
      <w:r w:rsidR="00515E97" w:rsidRPr="006C710E">
        <w:rPr>
          <w:b/>
          <w:spacing w:val="20"/>
          <w:sz w:val="24"/>
          <w:szCs w:val="24"/>
        </w:rPr>
        <w:t xml:space="preserve"> ПРАКТИКУ</w:t>
      </w:r>
      <w:r>
        <w:rPr>
          <w:b/>
          <w:spacing w:val="20"/>
          <w:sz w:val="24"/>
          <w:szCs w:val="24"/>
        </w:rPr>
        <w:t xml:space="preserve"> (ПРАКТИКА ПО ПОЛУЧЕНИЮ ПРОФЕССИОНАЛЬНЫХ УМЕНИЙ И ОПЫТА ПРОФЕССИОНАЛЬНОЙ ДЕЯТЕЛЬНОСТИ</w:t>
      </w:r>
      <w:r w:rsidR="00086A29">
        <w:rPr>
          <w:b/>
          <w:spacing w:val="20"/>
          <w:sz w:val="24"/>
          <w:szCs w:val="24"/>
        </w:rPr>
        <w:t xml:space="preserve"> (В ТОМ ЧИСЛЕ ТЕХНОЛОГИЧЕСКАЯ ПРАКТИКА))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9273E" w:rsidRDefault="00632E0A">
      <w:pPr>
        <w:spacing w:before="68"/>
        <w:ind w:left="674" w:right="622"/>
        <w:jc w:val="center"/>
      </w:pPr>
      <w:r>
        <w:lastRenderedPageBreak/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59273E" w:rsidRDefault="00632E0A">
      <w:pPr>
        <w:spacing w:before="1"/>
        <w:ind w:left="674" w:right="553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F3598E">
        <w:rPr>
          <w:b/>
          <w:sz w:val="28"/>
        </w:rPr>
        <w:t>ПРОИЗВОДСТВЕННОЙ</w:t>
      </w:r>
      <w:r>
        <w:rPr>
          <w:b/>
          <w:sz w:val="28"/>
        </w:rPr>
        <w:t xml:space="preserve"> ПРАКТИКЕ</w:t>
      </w:r>
      <w:r w:rsidR="00663091">
        <w:rPr>
          <w:b/>
          <w:sz w:val="28"/>
        </w:rPr>
        <w:t xml:space="preserve"> (</w:t>
      </w:r>
      <w:r w:rsidR="00F3598E">
        <w:rPr>
          <w:b/>
          <w:sz w:val="28"/>
        </w:rPr>
        <w:t>ПРАКТИКА ПО ПОЛУЧЕНИЮ ПРОФЕССИОНАЛЬНЫХ УМЕНИЙ И ОПЫТА ПРОФЕССИОНАЛЬНОЙ ДЕЯТЕЛЬНОСТИ</w:t>
      </w:r>
      <w:r w:rsidR="00086A29">
        <w:rPr>
          <w:b/>
          <w:sz w:val="28"/>
        </w:rPr>
        <w:t xml:space="preserve"> (В ТОМ ЧИСЛЕ ТЕХНОЛОГИЧЕСКАЯ ПРАКТИКА)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CF353D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F3598E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19.03.03 «Продукты питания животного </w:t>
            </w:r>
            <w:r w:rsidR="00CF353D">
              <w:rPr>
                <w:sz w:val="28"/>
                <w:u w:val="single"/>
              </w:rPr>
              <w:t xml:space="preserve">происхождения» </w:t>
            </w:r>
            <w:r w:rsidR="00CF353D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CF353D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CF353D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585E92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3618" w:type="dxa"/>
        <w:tblLayout w:type="fixed"/>
        <w:tblLook w:val="01E0" w:firstRow="1" w:lastRow="1" w:firstColumn="1" w:lastColumn="1" w:noHBand="0" w:noVBand="0"/>
      </w:tblPr>
      <w:tblGrid>
        <w:gridCol w:w="1508"/>
        <w:gridCol w:w="793"/>
        <w:gridCol w:w="503"/>
      </w:tblGrid>
      <w:tr w:rsidR="0059273E">
        <w:trPr>
          <w:trHeight w:val="310"/>
        </w:trPr>
        <w:tc>
          <w:tcPr>
            <w:tcW w:w="1508" w:type="dxa"/>
          </w:tcPr>
          <w:p w:rsidR="0059273E" w:rsidRDefault="00632E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Бугульма,</w:t>
            </w:r>
          </w:p>
        </w:tc>
        <w:tc>
          <w:tcPr>
            <w:tcW w:w="793" w:type="dxa"/>
          </w:tcPr>
          <w:p w:rsidR="0059273E" w:rsidRDefault="00F3598E">
            <w:pPr>
              <w:pStyle w:val="TableParagraph"/>
              <w:spacing w:line="291" w:lineRule="exact"/>
              <w:ind w:left="-19" w:right="-15"/>
              <w:rPr>
                <w:sz w:val="28"/>
              </w:rPr>
            </w:pPr>
            <w:r>
              <w:rPr>
                <w:sz w:val="28"/>
                <w:u w:val="single"/>
              </w:rPr>
              <w:t>_____</w:t>
            </w:r>
          </w:p>
        </w:tc>
        <w:tc>
          <w:tcPr>
            <w:tcW w:w="503" w:type="dxa"/>
          </w:tcPr>
          <w:p w:rsidR="0059273E" w:rsidRDefault="00632E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9273E" w:rsidRDefault="0059273E">
      <w:pPr>
        <w:spacing w:line="291" w:lineRule="exact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proofErr w:type="gramStart"/>
      <w:r w:rsidRPr="0079751C">
        <w:rPr>
          <w:sz w:val="24"/>
          <w:szCs w:val="24"/>
        </w:rPr>
        <w:tab/>
        <w:t>(</w:t>
      </w:r>
      <w:proofErr w:type="gramEnd"/>
      <w:r w:rsidRPr="0079751C">
        <w:rPr>
          <w:sz w:val="24"/>
          <w:szCs w:val="24"/>
        </w:rPr>
        <w:t>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EBF890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E0F291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A6547D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1B000D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E8B0C2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E81907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FE55E9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E2801E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BAD4EF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B1964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FCE18A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FDB594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515E97" w:rsidTr="00086A29">
        <w:trPr>
          <w:trHeight w:val="90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3E6471" w:rsidP="009A0FD1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0B2BE0" w:rsidP="003E64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1. </w:t>
            </w:r>
            <w:r w:rsidR="003E6471" w:rsidRPr="006804D7">
              <w:rPr>
                <w:b/>
                <w:sz w:val="28"/>
                <w:szCs w:val="28"/>
              </w:rPr>
              <w:t xml:space="preserve"> </w:t>
            </w:r>
            <w:r w:rsidR="003E6471" w:rsidRPr="003E6471">
              <w:rPr>
                <w:sz w:val="28"/>
                <w:szCs w:val="28"/>
              </w:rPr>
              <w:t>Характеристика исходного сырья, вспомогательных материалов и готового продукта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640221" w:rsidP="0054148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2BE0" w:rsidRPr="00515E97">
              <w:rPr>
                <w:sz w:val="28"/>
                <w:szCs w:val="28"/>
              </w:rPr>
              <w:t xml:space="preserve">. </w:t>
            </w:r>
            <w:r w:rsidR="003E6471">
              <w:rPr>
                <w:sz w:val="28"/>
                <w:szCs w:val="28"/>
              </w:rPr>
              <w:t xml:space="preserve">Описание технологического процесса </w:t>
            </w:r>
            <w:r w:rsidR="00F95A40" w:rsidRPr="00F95A40">
              <w:rPr>
                <w:sz w:val="28"/>
                <w:szCs w:val="28"/>
              </w:rPr>
              <w:t>производства с указанием технологических параметров по отдельным стадиям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640221" w:rsidRPr="00515E97" w:rsidRDefault="00541481" w:rsidP="006641D5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Принципиальная технологическая схема процесса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541481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Исходные данные расчета материального баланса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481" w:rsidRPr="00515E97" w:rsidTr="00086A29">
        <w:trPr>
          <w:trHeight w:val="308"/>
        </w:trPr>
        <w:tc>
          <w:tcPr>
            <w:tcW w:w="9067" w:type="dxa"/>
          </w:tcPr>
          <w:p w:rsidR="00541481" w:rsidRDefault="00541481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Устройство и характеристика основного оборудования </w:t>
            </w:r>
          </w:p>
        </w:tc>
        <w:tc>
          <w:tcPr>
            <w:tcW w:w="993" w:type="dxa"/>
          </w:tcPr>
          <w:p w:rsidR="00541481" w:rsidRPr="00515E97" w:rsidRDefault="00541481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481" w:rsidRPr="00515E97" w:rsidTr="00086A29">
        <w:trPr>
          <w:trHeight w:val="308"/>
        </w:trPr>
        <w:tc>
          <w:tcPr>
            <w:tcW w:w="9067" w:type="dxa"/>
          </w:tcPr>
          <w:p w:rsidR="00541481" w:rsidRDefault="00541481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Характеристика и количество побочных продуктов и отходов производства</w:t>
            </w:r>
          </w:p>
        </w:tc>
        <w:tc>
          <w:tcPr>
            <w:tcW w:w="993" w:type="dxa"/>
          </w:tcPr>
          <w:p w:rsidR="00541481" w:rsidRPr="00515E97" w:rsidRDefault="00541481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481" w:rsidRPr="00515E97" w:rsidTr="00086A29">
        <w:trPr>
          <w:trHeight w:val="308"/>
        </w:trPr>
        <w:tc>
          <w:tcPr>
            <w:tcW w:w="9067" w:type="dxa"/>
          </w:tcPr>
          <w:p w:rsidR="00541481" w:rsidRDefault="00541481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Техника безопасности существующего производства</w:t>
            </w:r>
          </w:p>
        </w:tc>
        <w:tc>
          <w:tcPr>
            <w:tcW w:w="993" w:type="dxa"/>
          </w:tcPr>
          <w:p w:rsidR="00541481" w:rsidRPr="00515E97" w:rsidRDefault="00541481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086A29">
        <w:trPr>
          <w:trHeight w:val="308"/>
        </w:trPr>
        <w:tc>
          <w:tcPr>
            <w:tcW w:w="9067" w:type="dxa"/>
          </w:tcPr>
          <w:p w:rsidR="000B2BE0" w:rsidRPr="00515E97" w:rsidRDefault="00086A29" w:rsidP="000B2BE0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Список исполь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59273E" w:rsidRDefault="0059273E">
      <w:pPr>
        <w:spacing w:line="321" w:lineRule="exact"/>
        <w:sectPr w:rsidR="0059273E" w:rsidSect="00515E97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pStyle w:val="a3"/>
        <w:spacing w:before="67"/>
        <w:ind w:left="1381" w:right="622"/>
        <w:jc w:val="center"/>
        <w:rPr>
          <w:b/>
        </w:rPr>
      </w:pPr>
      <w:r w:rsidRPr="006804D7">
        <w:rPr>
          <w:b/>
        </w:rPr>
        <w:lastRenderedPageBreak/>
        <w:t>В</w:t>
      </w:r>
      <w:r w:rsidR="006804D7">
        <w:rPr>
          <w:b/>
        </w:rPr>
        <w:t>ведение</w:t>
      </w:r>
    </w:p>
    <w:p w:rsidR="003E6471" w:rsidRPr="006804D7" w:rsidRDefault="003E6471">
      <w:pPr>
        <w:pStyle w:val="a3"/>
        <w:spacing w:before="67"/>
        <w:ind w:left="1381" w:right="622"/>
        <w:jc w:val="center"/>
        <w:rPr>
          <w:b/>
        </w:rPr>
      </w:pPr>
    </w:p>
    <w:p w:rsidR="00104ACE" w:rsidRPr="00104ACE" w:rsidRDefault="003E6471" w:rsidP="003E6471">
      <w:pPr>
        <w:spacing w:line="36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(история </w:t>
      </w:r>
      <w:r w:rsidR="00A5684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предприятия, ассортимент производимой продукции, поставщики сырья, потребители продукции, перспективы развития производства)</w:t>
      </w: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Pr="00976172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Pr="006804D7" w:rsidRDefault="000B2BE0" w:rsidP="000B2BE0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6804D7">
        <w:rPr>
          <w:rFonts w:eastAsia="Calibri"/>
          <w:b/>
          <w:bCs/>
          <w:iCs/>
          <w:sz w:val="28"/>
          <w:szCs w:val="28"/>
        </w:rPr>
        <w:lastRenderedPageBreak/>
        <w:t>1.</w:t>
      </w:r>
      <w:r w:rsidRPr="006804D7">
        <w:rPr>
          <w:b/>
          <w:sz w:val="28"/>
          <w:szCs w:val="28"/>
        </w:rPr>
        <w:t xml:space="preserve"> Характеристика исходного сырья, вспомогательных материалов и готового продукта</w:t>
      </w:r>
      <w:r w:rsidR="0048456E">
        <w:rPr>
          <w:b/>
          <w:sz w:val="28"/>
          <w:szCs w:val="28"/>
        </w:rPr>
        <w:t xml:space="preserve"> </w:t>
      </w:r>
      <w:r w:rsidR="0048456E" w:rsidRPr="0048456E">
        <w:rPr>
          <w:sz w:val="28"/>
          <w:szCs w:val="28"/>
        </w:rPr>
        <w:t xml:space="preserve">(номенклатура, ТУ, ГОСТ, </w:t>
      </w:r>
      <w:proofErr w:type="spellStart"/>
      <w:r w:rsidR="0048456E" w:rsidRPr="0048456E">
        <w:rPr>
          <w:sz w:val="28"/>
          <w:szCs w:val="28"/>
        </w:rPr>
        <w:t>физико</w:t>
      </w:r>
      <w:proofErr w:type="spellEnd"/>
      <w:r w:rsidR="0048456E" w:rsidRPr="0048456E">
        <w:rPr>
          <w:sz w:val="28"/>
          <w:szCs w:val="28"/>
        </w:rPr>
        <w:t xml:space="preserve"> – химические показатели)</w:t>
      </w: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48456E" w:rsidRDefault="003E6471" w:rsidP="0048456E">
      <w:pPr>
        <w:pStyle w:val="a3"/>
        <w:spacing w:line="360" w:lineRule="auto"/>
        <w:jc w:val="center"/>
        <w:rPr>
          <w:b/>
        </w:rPr>
      </w:pPr>
      <w:r w:rsidRPr="003E6471">
        <w:rPr>
          <w:b/>
        </w:rPr>
        <w:lastRenderedPageBreak/>
        <w:t>2. Описание технологического процесса производства с указанием технологических параметров по отдельным стадиям</w:t>
      </w:r>
      <w:r>
        <w:rPr>
          <w:b/>
        </w:rPr>
        <w:t xml:space="preserve"> </w:t>
      </w:r>
    </w:p>
    <w:p w:rsidR="000B2BE0" w:rsidRDefault="003E6471" w:rsidP="0048456E">
      <w:pPr>
        <w:pStyle w:val="a3"/>
        <w:spacing w:line="360" w:lineRule="auto"/>
        <w:jc w:val="center"/>
        <w:rPr>
          <w:b/>
        </w:rPr>
      </w:pPr>
      <w:r w:rsidRPr="0048456E">
        <w:t>(нормы технологического режима, аналитический контроль производства)</w:t>
      </w: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0B2BE0" w:rsidRDefault="006641D5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lastRenderedPageBreak/>
        <w:t>3.</w:t>
      </w:r>
      <w:r w:rsidR="003E6471">
        <w:rPr>
          <w:b/>
        </w:rPr>
        <w:t xml:space="preserve"> Принципиальна технологическая схема процесса</w:t>
      </w: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lastRenderedPageBreak/>
        <w:t>4. Исходные данные для расчета материального баланса</w:t>
      </w: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3E6471" w:rsidP="0048456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5. Устройство и характеристика основного оборудования</w:t>
      </w:r>
    </w:p>
    <w:p w:rsidR="003E6471" w:rsidRPr="006804D7" w:rsidRDefault="003E6471" w:rsidP="0048456E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48456E" w:rsidRPr="0048456E">
        <w:t>(эскизы аппаратов, компоновка основного оборудования)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A5684A" w:rsidP="0048456E">
      <w:pPr>
        <w:pStyle w:val="a3"/>
        <w:jc w:val="center"/>
        <w:rPr>
          <w:b/>
        </w:rPr>
      </w:pPr>
      <w:r>
        <w:rPr>
          <w:b/>
        </w:rPr>
        <w:t>6.</w:t>
      </w:r>
      <w:r w:rsidR="0048456E">
        <w:rPr>
          <w:b/>
        </w:rPr>
        <w:t xml:space="preserve"> Характеристика и количество побочных продуктов и отходов производства</w:t>
      </w: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  <w:rPr>
          <w:b/>
        </w:rPr>
      </w:pPr>
    </w:p>
    <w:p w:rsidR="00267F70" w:rsidRDefault="00267F70" w:rsidP="0048456E">
      <w:pPr>
        <w:pStyle w:val="a3"/>
        <w:jc w:val="center"/>
      </w:pPr>
      <w:r>
        <w:rPr>
          <w:b/>
        </w:rPr>
        <w:lastRenderedPageBreak/>
        <w:t>7.</w:t>
      </w:r>
      <w:r w:rsidR="00C82211">
        <w:rPr>
          <w:b/>
        </w:rPr>
        <w:t xml:space="preserve"> Техника безопасности существующего производства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59273E" w:rsidRPr="006804D7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Заключение</w:t>
      </w:r>
    </w:p>
    <w:p w:rsidR="0059273E" w:rsidRDefault="00632E0A">
      <w:pPr>
        <w:pStyle w:val="a3"/>
        <w:spacing w:before="161" w:line="360" w:lineRule="auto"/>
        <w:ind w:left="342" w:right="287" w:firstLine="707"/>
        <w:jc w:val="both"/>
      </w:pPr>
      <w:r>
        <w:t xml:space="preserve">В ходе прохождения </w:t>
      </w:r>
      <w:r w:rsidR="00C82211">
        <w:t xml:space="preserve">производственной </w:t>
      </w:r>
      <w:r w:rsidR="00587E31">
        <w:t>практики (</w:t>
      </w:r>
      <w:r w:rsidR="00150427">
        <w:t>практика</w:t>
      </w:r>
      <w:r>
        <w:t xml:space="preserve"> </w:t>
      </w:r>
      <w:r w:rsidR="00587E31">
        <w:t>по получению про</w:t>
      </w:r>
      <w:r w:rsidR="00150427">
        <w:t xml:space="preserve">фессиональных умений и опыта </w:t>
      </w:r>
      <w:r w:rsidR="00F40BC4">
        <w:t>профессиональной деятельности (в том числе технологическая практика)</w:t>
      </w:r>
      <w:r w:rsidR="00150427">
        <w:t xml:space="preserve"> необходимо указать перечень мероприятий по усовершенствов</w:t>
      </w:r>
      <w:r w:rsidR="00541481">
        <w:t>анию существующей технологии) были изучены:</w:t>
      </w:r>
    </w:p>
    <w:p w:rsidR="00541481" w:rsidRPr="00FD7DC8" w:rsidRDefault="00541481">
      <w:pPr>
        <w:pStyle w:val="a3"/>
        <w:spacing w:before="161" w:line="360" w:lineRule="auto"/>
        <w:ind w:left="342" w:right="287" w:firstLine="707"/>
        <w:jc w:val="both"/>
      </w:pPr>
      <w:r w:rsidRPr="00FD7DC8">
        <w:t xml:space="preserve">Написать то что проходили </w:t>
      </w:r>
      <w:r w:rsidR="00F95A40" w:rsidRPr="00FD7DC8">
        <w:t>на практике</w:t>
      </w:r>
      <w:r w:rsidR="00FD7DC8">
        <w:t>-</w:t>
      </w:r>
      <w:bookmarkStart w:id="0" w:name="_GoBack"/>
      <w:bookmarkEnd w:id="0"/>
    </w:p>
    <w:p w:rsidR="00541481" w:rsidRPr="00FD7DC8" w:rsidRDefault="00541481">
      <w:pPr>
        <w:pStyle w:val="a3"/>
        <w:spacing w:before="161" w:line="360" w:lineRule="auto"/>
        <w:ind w:left="342" w:right="287" w:firstLine="707"/>
        <w:jc w:val="both"/>
      </w:pPr>
      <w:r w:rsidRPr="00FD7DC8">
        <w:t>и освоены следующие компетенции:</w:t>
      </w:r>
    </w:p>
    <w:p w:rsidR="009A0FD1" w:rsidRP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ОК-7 - </w:t>
      </w:r>
      <w:r w:rsidRPr="00FD7DC8">
        <w:rPr>
          <w:color w:val="000000"/>
          <w:sz w:val="28"/>
          <w:szCs w:val="28"/>
          <w:lang w:eastAsia="ru-RU"/>
        </w:rPr>
        <w:t>способностью к самоорганизации и самообразованию</w:t>
      </w:r>
      <w:r w:rsidR="009A0FD1" w:rsidRPr="00FD7DC8">
        <w:rPr>
          <w:color w:val="000000"/>
          <w:sz w:val="28"/>
          <w:szCs w:val="28"/>
          <w:lang w:eastAsia="ru-RU"/>
        </w:rPr>
        <w:t>;</w:t>
      </w:r>
    </w:p>
    <w:p w:rsid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ПК-2 - </w:t>
      </w:r>
      <w:r w:rsidRPr="00FD7DC8">
        <w:rPr>
          <w:color w:val="000000"/>
          <w:sz w:val="28"/>
          <w:szCs w:val="28"/>
          <w:lang w:eastAsia="ru-RU"/>
        </w:rPr>
        <w:t xml:space="preserve">способностью осуществлять элементарные меры безопасности при возникновении экстренных ситуаций на тепло-, </w:t>
      </w:r>
      <w:proofErr w:type="spellStart"/>
      <w:r w:rsidRPr="00FD7DC8">
        <w:rPr>
          <w:color w:val="000000"/>
          <w:sz w:val="28"/>
          <w:szCs w:val="28"/>
          <w:lang w:eastAsia="ru-RU"/>
        </w:rPr>
        <w:t>энергооборудовании</w:t>
      </w:r>
      <w:proofErr w:type="spellEnd"/>
      <w:r w:rsidRPr="00FD7DC8">
        <w:rPr>
          <w:color w:val="000000"/>
          <w:sz w:val="28"/>
          <w:szCs w:val="28"/>
          <w:lang w:eastAsia="ru-RU"/>
        </w:rPr>
        <w:t xml:space="preserve"> и других объектах жизнеобеспечения предприятия</w:t>
      </w:r>
      <w:r>
        <w:rPr>
          <w:color w:val="000000"/>
          <w:sz w:val="28"/>
          <w:szCs w:val="28"/>
          <w:lang w:eastAsia="ru-RU"/>
        </w:rPr>
        <w:t>;</w:t>
      </w:r>
    </w:p>
    <w:p w:rsid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ПК-5 - </w:t>
      </w:r>
      <w:r w:rsidRPr="00FD7DC8">
        <w:rPr>
          <w:color w:val="000000"/>
          <w:sz w:val="28"/>
          <w:szCs w:val="28"/>
          <w:lang w:eastAsia="ru-RU"/>
        </w:rPr>
        <w:t>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</w:t>
      </w:r>
      <w:r>
        <w:rPr>
          <w:color w:val="000000"/>
          <w:sz w:val="28"/>
          <w:szCs w:val="28"/>
          <w:lang w:eastAsia="ru-RU"/>
        </w:rPr>
        <w:t>;</w:t>
      </w:r>
    </w:p>
    <w:p w:rsid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ПК-6 -</w:t>
      </w:r>
      <w:r w:rsidRPr="00FD7DC8">
        <w:rPr>
          <w:color w:val="000000"/>
          <w:sz w:val="28"/>
          <w:szCs w:val="28"/>
          <w:lang w:eastAsia="ru-RU"/>
        </w:rPr>
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</w:t>
      </w:r>
      <w:r>
        <w:rPr>
          <w:color w:val="000000"/>
          <w:sz w:val="28"/>
          <w:szCs w:val="28"/>
          <w:lang w:eastAsia="ru-RU"/>
        </w:rPr>
        <w:t>;</w:t>
      </w:r>
    </w:p>
    <w:p w:rsid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ПК-9 - </w:t>
      </w:r>
      <w:r w:rsidRPr="00FD7DC8">
        <w:rPr>
          <w:color w:val="000000"/>
          <w:sz w:val="28"/>
          <w:szCs w:val="28"/>
          <w:lang w:eastAsia="ru-RU"/>
        </w:rPr>
        <w:t>готовностью осуществлять контроль соблюдения экологической и биологической безопасности сырья и готовой продукции</w:t>
      </w:r>
      <w:r>
        <w:rPr>
          <w:color w:val="000000"/>
          <w:sz w:val="28"/>
          <w:szCs w:val="28"/>
          <w:lang w:eastAsia="ru-RU"/>
        </w:rPr>
        <w:t>;</w:t>
      </w:r>
    </w:p>
    <w:p w:rsidR="00FD7DC8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ПК-10 - </w:t>
      </w:r>
      <w:r w:rsidRPr="00FD7DC8">
        <w:rPr>
          <w:color w:val="000000"/>
          <w:sz w:val="28"/>
          <w:szCs w:val="28"/>
          <w:lang w:eastAsia="ru-RU"/>
        </w:rPr>
        <w:t>готовностью осваивать новые виды технологического оборудования при изменении схем технологических процессов, осваивать новые приборные техники и новые методы исследования</w:t>
      </w:r>
      <w:r>
        <w:rPr>
          <w:color w:val="000000"/>
          <w:sz w:val="28"/>
          <w:szCs w:val="28"/>
          <w:lang w:eastAsia="ru-RU"/>
        </w:rPr>
        <w:t>;</w:t>
      </w:r>
    </w:p>
    <w:p w:rsidR="00FD7DC8" w:rsidRPr="00086A29" w:rsidRDefault="00FD7DC8" w:rsidP="009A0FD1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ПК-12- </w:t>
      </w:r>
      <w:r w:rsidRPr="00FD7DC8">
        <w:rPr>
          <w:color w:val="000000"/>
          <w:sz w:val="28"/>
          <w:szCs w:val="28"/>
          <w:lang w:eastAsia="ru-RU"/>
        </w:rPr>
        <w:t>готовностью выполнять работы по рабочим профессиям</w:t>
      </w:r>
      <w:r>
        <w:rPr>
          <w:color w:val="000000"/>
          <w:sz w:val="28"/>
          <w:szCs w:val="28"/>
          <w:lang w:eastAsia="ru-RU"/>
        </w:rPr>
        <w:t>.</w:t>
      </w:r>
    </w:p>
    <w:p w:rsidR="00FD7DC8" w:rsidRDefault="00FD7DC8" w:rsidP="00FD7DC8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9A0FD1" w:rsidRDefault="009A0FD1" w:rsidP="00FD7DC8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Pr="009A0FD1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9A0FD1" w:rsidRPr="009A0FD1" w:rsidRDefault="009A0FD1" w:rsidP="009A0FD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9273E" w:rsidRPr="006804D7" w:rsidRDefault="00086A29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t>Список использованных источни</w:t>
      </w:r>
      <w:r w:rsidR="00F40BC4">
        <w:rPr>
          <w:b/>
        </w:rPr>
        <w:t>ков</w:t>
      </w: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3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86A29"/>
    <w:rsid w:val="000B2BE0"/>
    <w:rsid w:val="000E3E5F"/>
    <w:rsid w:val="00104ACE"/>
    <w:rsid w:val="00150427"/>
    <w:rsid w:val="00267F70"/>
    <w:rsid w:val="002A3603"/>
    <w:rsid w:val="002E10E2"/>
    <w:rsid w:val="003E6471"/>
    <w:rsid w:val="0048456E"/>
    <w:rsid w:val="004D100C"/>
    <w:rsid w:val="00515E97"/>
    <w:rsid w:val="00541481"/>
    <w:rsid w:val="00581AAF"/>
    <w:rsid w:val="00587E31"/>
    <w:rsid w:val="0059273E"/>
    <w:rsid w:val="005F18DC"/>
    <w:rsid w:val="00632E0A"/>
    <w:rsid w:val="00640221"/>
    <w:rsid w:val="00663091"/>
    <w:rsid w:val="006641D5"/>
    <w:rsid w:val="00672298"/>
    <w:rsid w:val="00674B0D"/>
    <w:rsid w:val="006804D7"/>
    <w:rsid w:val="006A3581"/>
    <w:rsid w:val="006C710E"/>
    <w:rsid w:val="006F28D7"/>
    <w:rsid w:val="00743F5B"/>
    <w:rsid w:val="0079751C"/>
    <w:rsid w:val="007B2FAA"/>
    <w:rsid w:val="00976172"/>
    <w:rsid w:val="009A0FD1"/>
    <w:rsid w:val="009F1B05"/>
    <w:rsid w:val="00A5684A"/>
    <w:rsid w:val="00B85F41"/>
    <w:rsid w:val="00B94188"/>
    <w:rsid w:val="00C82211"/>
    <w:rsid w:val="00CF353D"/>
    <w:rsid w:val="00DD0755"/>
    <w:rsid w:val="00EC02BA"/>
    <w:rsid w:val="00F3598E"/>
    <w:rsid w:val="00F40BC4"/>
    <w:rsid w:val="00F95A40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20E-AC02-4513-8F3A-2EC568D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Студент</cp:lastModifiedBy>
  <cp:revision>4</cp:revision>
  <cp:lastPrinted>2022-05-31T11:26:00Z</cp:lastPrinted>
  <dcterms:created xsi:type="dcterms:W3CDTF">2023-07-01T07:23:00Z</dcterms:created>
  <dcterms:modified xsi:type="dcterms:W3CDTF">2023-07-06T05:45:00Z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