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>МЕТОДИЧЕСКИЕ УКАЗАНИЯ К ВЫПОЛНЕНИЮ</w:t>
      </w:r>
      <w:r w:rsidR="00A43656">
        <w:rPr>
          <w:sz w:val="26"/>
          <w:szCs w:val="26"/>
        </w:rPr>
        <w:t xml:space="preserve"> КОНТРОЛЬНОЙ РАБОТЫ ПО ДИСЦИПЛИНЕ «ХИМИЯ ПИЩИ»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>При выполнении контрольной работы следует обращаться к рабочей программе, чтобы раскрыть все положения, касающиеся поставленного вопроса. Ответы необходимо давать четкие, материал излагать своими словами, приводить обоснование с </w:t>
      </w:r>
      <w:hyperlink r:id="rId4" w:tooltip="Биологическая хиимя" w:history="1">
        <w:r w:rsidRPr="00A43656">
          <w:rPr>
            <w:rStyle w:val="a4"/>
            <w:color w:val="auto"/>
            <w:sz w:val="26"/>
            <w:szCs w:val="26"/>
            <w:u w:val="none"/>
          </w:rPr>
          <w:t>биохимической</w:t>
        </w:r>
      </w:hyperlink>
      <w:r w:rsidRPr="00A43656">
        <w:rPr>
          <w:sz w:val="26"/>
          <w:szCs w:val="26"/>
        </w:rPr>
        <w:t>, микробиологической и физико-химической точек зрения.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>В конце работы необходимо дать список использованной литературы с указанием автора, названия, места издания, издательства, года и количества страниц.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 xml:space="preserve">Вариант контрольной работы выбирается по двум последним цифрам шифра зачетной книжки (табл.). Первая цифра указывает горизонтальную строку, вторая – вертикальную. Например, для шифра 26 номера вопросов следующие </w:t>
      </w:r>
      <w:r w:rsidR="00A43656">
        <w:rPr>
          <w:sz w:val="26"/>
          <w:szCs w:val="26"/>
        </w:rPr>
        <w:t>16,14,73.</w:t>
      </w:r>
      <w:bookmarkStart w:id="0" w:name="_GoBack"/>
      <w:bookmarkEnd w:id="0"/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>ЗАДАНИЯ К КОНТРОЛЬНОЙ РАБОТЕ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>1. Предмет и задачи курса пищевой химии. Социальные проблемы питания.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>2. Физическая и термодинамическая характеристики воды. Виды и формы связи влаги с материалами. Химический потенциал.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>3. Свободная и связанная вода в продуктах и сырье. Методы определения свободной и связанной воды.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>4. Взаимодействие воды с углеводами.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>5. Взаимодействие воды с липидами.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>6. Взаимодействие воды с белками. Роль процесса гидратации в стабилизации структуры белка.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br/>
        <w:t>18. Общая характеристика ферментов. Особенности ферментативной реакции.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lastRenderedPageBreak/>
        <w:t xml:space="preserve">19. Ферменты, основные свойства. Характеристика </w:t>
      </w:r>
      <w:proofErr w:type="spellStart"/>
      <w:r w:rsidRPr="00A43656">
        <w:rPr>
          <w:sz w:val="26"/>
          <w:szCs w:val="26"/>
        </w:rPr>
        <w:t>окислительно</w:t>
      </w:r>
      <w:proofErr w:type="spellEnd"/>
      <w:r w:rsidRPr="00A43656">
        <w:rPr>
          <w:sz w:val="26"/>
          <w:szCs w:val="26"/>
        </w:rPr>
        <w:t>-восстановительных ферментов (</w:t>
      </w:r>
      <w:proofErr w:type="spellStart"/>
      <w:r w:rsidRPr="00A43656">
        <w:rPr>
          <w:sz w:val="26"/>
          <w:szCs w:val="26"/>
        </w:rPr>
        <w:t>пероксидазы</w:t>
      </w:r>
      <w:proofErr w:type="spellEnd"/>
      <w:r w:rsidRPr="00A43656">
        <w:rPr>
          <w:sz w:val="26"/>
          <w:szCs w:val="26"/>
        </w:rPr>
        <w:t xml:space="preserve">, </w:t>
      </w:r>
      <w:proofErr w:type="spellStart"/>
      <w:r w:rsidRPr="00A43656">
        <w:rPr>
          <w:sz w:val="26"/>
          <w:szCs w:val="26"/>
        </w:rPr>
        <w:t>липоксигеназы</w:t>
      </w:r>
      <w:proofErr w:type="spellEnd"/>
      <w:r w:rsidRPr="00A43656">
        <w:rPr>
          <w:sz w:val="26"/>
          <w:szCs w:val="26"/>
        </w:rPr>
        <w:t>) и их роль при хранении сырья.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>20. Гидролитические ферменты, характеристика, роль в пищевой технологии.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>21. Ферментные препараты в </w:t>
      </w:r>
      <w:hyperlink r:id="rId5" w:tooltip="Пищевая промышленность" w:history="1">
        <w:r w:rsidRPr="00A43656">
          <w:rPr>
            <w:rStyle w:val="a4"/>
            <w:color w:val="auto"/>
            <w:sz w:val="26"/>
            <w:szCs w:val="26"/>
            <w:u w:val="none"/>
          </w:rPr>
          <w:t>пищевой промышленности</w:t>
        </w:r>
      </w:hyperlink>
      <w:r w:rsidRPr="00A43656">
        <w:rPr>
          <w:sz w:val="26"/>
          <w:szCs w:val="26"/>
        </w:rPr>
        <w:t>. Номенклатура и активность ферментных препаратов.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>22. Методы анализа продуктов с использованием ферментов, их преимущества.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>23. Классификация и биологические функции углеводов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>24. Усвояемые углеводы, нормы потребления, роль в питании.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>25. Неусвояемые углеводы, функции в организме, нормы потребления.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>26. Основные превращения углеводов при производстве пищевых продуктов.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 xml:space="preserve">27. </w:t>
      </w:r>
      <w:proofErr w:type="spellStart"/>
      <w:r w:rsidRPr="00A43656">
        <w:rPr>
          <w:sz w:val="26"/>
          <w:szCs w:val="26"/>
        </w:rPr>
        <w:t>Меланоидинообразование</w:t>
      </w:r>
      <w:proofErr w:type="spellEnd"/>
      <w:r w:rsidRPr="00A43656">
        <w:rPr>
          <w:sz w:val="26"/>
          <w:szCs w:val="26"/>
        </w:rPr>
        <w:t>, химизм, значение в производстве пищевых продуктов.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 xml:space="preserve">8. </w:t>
      </w:r>
      <w:proofErr w:type="spellStart"/>
      <w:r w:rsidRPr="00A43656">
        <w:rPr>
          <w:sz w:val="26"/>
          <w:szCs w:val="26"/>
        </w:rPr>
        <w:t>Карамелизация</w:t>
      </w:r>
      <w:proofErr w:type="spellEnd"/>
      <w:r w:rsidRPr="00A43656">
        <w:rPr>
          <w:sz w:val="26"/>
          <w:szCs w:val="26"/>
        </w:rPr>
        <w:t xml:space="preserve"> сахаров. Роль в пищевой технологии.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 xml:space="preserve">29. </w:t>
      </w:r>
      <w:proofErr w:type="spellStart"/>
      <w:r w:rsidRPr="00A43656">
        <w:rPr>
          <w:sz w:val="26"/>
          <w:szCs w:val="26"/>
        </w:rPr>
        <w:t>Клейстеризация</w:t>
      </w:r>
      <w:proofErr w:type="spellEnd"/>
      <w:r w:rsidRPr="00A43656">
        <w:rPr>
          <w:sz w:val="26"/>
          <w:szCs w:val="26"/>
        </w:rPr>
        <w:t xml:space="preserve"> углеводов. Роль в пищевой технологии.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>30. Запасные полисахариды, краткая характеристика.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>31. Полисахариды растительных волокон, краткая характеристика.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>32. Растительные гликозиды, приведите примеры.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>33. Превращения углеводов в желудочно-кишечном тракте человека.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>34. Пути метаболизма углеводов в печени.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>35. Химический состав и функции липидов в организме.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lastRenderedPageBreak/>
        <w:t>36. Простые липиды, краткая характеристика. Основные числа жира.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>37. Сложные липиды, химический состав, функции в организме.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>38. Физические и химические свойства жиров.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 xml:space="preserve">39. Превращение липидов в технологических процессах: гидролиз, </w:t>
      </w:r>
      <w:proofErr w:type="spellStart"/>
      <w:r w:rsidRPr="00A43656">
        <w:rPr>
          <w:sz w:val="26"/>
          <w:szCs w:val="26"/>
        </w:rPr>
        <w:t>переэтерификация</w:t>
      </w:r>
      <w:proofErr w:type="spellEnd"/>
      <w:r w:rsidRPr="00A43656">
        <w:rPr>
          <w:sz w:val="26"/>
          <w:szCs w:val="26"/>
        </w:rPr>
        <w:t xml:space="preserve"> и гидрогенизация жиров. Влияние на качество пищевого продукта.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>40. Превращения жиров в желудочно-кишечном тракте человека.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>41. Метаболизм жирных кислот в печени.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>42. Пищевая ценность масел и жиров. Мероприятия по защите жиров от порчи.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>43. Роль </w:t>
      </w:r>
      <w:hyperlink r:id="rId6" w:tooltip="Витамин" w:history="1">
        <w:r w:rsidRPr="00A43656">
          <w:rPr>
            <w:rStyle w:val="a4"/>
            <w:color w:val="auto"/>
            <w:sz w:val="26"/>
            <w:szCs w:val="26"/>
            <w:u w:val="none"/>
          </w:rPr>
          <w:t>витаминов</w:t>
        </w:r>
      </w:hyperlink>
      <w:r w:rsidRPr="00A43656">
        <w:rPr>
          <w:sz w:val="26"/>
          <w:szCs w:val="26"/>
        </w:rPr>
        <w:t xml:space="preserve"> в питании человека. </w:t>
      </w:r>
      <w:proofErr w:type="spellStart"/>
      <w:r w:rsidRPr="00A43656">
        <w:rPr>
          <w:sz w:val="26"/>
          <w:szCs w:val="26"/>
        </w:rPr>
        <w:t>Гипо</w:t>
      </w:r>
      <w:proofErr w:type="spellEnd"/>
      <w:r w:rsidRPr="00A43656">
        <w:rPr>
          <w:sz w:val="26"/>
          <w:szCs w:val="26"/>
        </w:rPr>
        <w:t xml:space="preserve"> - и гипервитаминозы, </w:t>
      </w:r>
      <w:hyperlink r:id="rId7" w:tooltip="Авитаминоз" w:history="1">
        <w:r w:rsidRPr="00A43656">
          <w:rPr>
            <w:rStyle w:val="a4"/>
            <w:color w:val="auto"/>
            <w:sz w:val="26"/>
            <w:szCs w:val="26"/>
            <w:u w:val="none"/>
          </w:rPr>
          <w:t>авитаминозы</w:t>
        </w:r>
      </w:hyperlink>
      <w:r w:rsidRPr="00A43656">
        <w:rPr>
          <w:sz w:val="26"/>
          <w:szCs w:val="26"/>
        </w:rPr>
        <w:t> и причины, их вызывающие.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>44. Водорастворимые витамины, содержание в сырье и пищевых продуктах. Сохранность витаминов в продуктах.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>45. Жирорастворимые витамины в сырье и продуктах. Сохранность витаминов в продуктах.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 xml:space="preserve">46. </w:t>
      </w:r>
      <w:proofErr w:type="spellStart"/>
      <w:r w:rsidRPr="00A43656">
        <w:rPr>
          <w:sz w:val="26"/>
          <w:szCs w:val="26"/>
        </w:rPr>
        <w:t>Витаминоподобные</w:t>
      </w:r>
      <w:proofErr w:type="spellEnd"/>
      <w:r w:rsidRPr="00A43656">
        <w:rPr>
          <w:sz w:val="26"/>
          <w:szCs w:val="26"/>
        </w:rPr>
        <w:t xml:space="preserve"> соединения. Приведите их краткую характеристику.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>47. Витаминизация пищевых продуктов.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>48. Классификация минеральных веществ. Роль в организме человека.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>49. Макроэлементы, биологические функции, содержание в сырье и продуктах питания.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>50. Биологические функции микроэлементов, содержание в сырье и продуктах питания.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>51. Методы определения макро - и микроэлементов.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lastRenderedPageBreak/>
        <w:t>52. Влияние технологической обработки на минеральный состав пищевых продуктов.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 xml:space="preserve">53. </w:t>
      </w:r>
      <w:proofErr w:type="spellStart"/>
      <w:r w:rsidRPr="00A43656">
        <w:rPr>
          <w:sz w:val="26"/>
          <w:szCs w:val="26"/>
        </w:rPr>
        <w:t>Антиалиментарные</w:t>
      </w:r>
      <w:proofErr w:type="spellEnd"/>
      <w:r w:rsidRPr="00A43656">
        <w:rPr>
          <w:sz w:val="26"/>
          <w:szCs w:val="26"/>
        </w:rPr>
        <w:t xml:space="preserve"> факторы питания. Ингибиторы пищевых ферментов.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 xml:space="preserve">54. </w:t>
      </w:r>
      <w:proofErr w:type="spellStart"/>
      <w:r w:rsidRPr="00A43656">
        <w:rPr>
          <w:sz w:val="26"/>
          <w:szCs w:val="26"/>
        </w:rPr>
        <w:t>Цианогенные</w:t>
      </w:r>
      <w:proofErr w:type="spellEnd"/>
      <w:r w:rsidRPr="00A43656">
        <w:rPr>
          <w:sz w:val="26"/>
          <w:szCs w:val="26"/>
        </w:rPr>
        <w:t xml:space="preserve"> гликозиды, характеристика, влияние на организм человека.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>55. Биогенные амины, характеристика, влияние на организм человека.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>56. Алкалоиды, характеристика, влияние на организм человека.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 xml:space="preserve">57. </w:t>
      </w:r>
      <w:proofErr w:type="spellStart"/>
      <w:r w:rsidRPr="00A43656">
        <w:rPr>
          <w:sz w:val="26"/>
          <w:szCs w:val="26"/>
        </w:rPr>
        <w:t>Антиалиментарные</w:t>
      </w:r>
      <w:proofErr w:type="spellEnd"/>
      <w:r w:rsidRPr="00A43656">
        <w:rPr>
          <w:sz w:val="26"/>
          <w:szCs w:val="26"/>
        </w:rPr>
        <w:t xml:space="preserve"> факторы питания, снижающие усвоение минеральных веществ.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 xml:space="preserve">58. Алкоголь как </w:t>
      </w:r>
      <w:proofErr w:type="spellStart"/>
      <w:r w:rsidRPr="00A43656">
        <w:rPr>
          <w:sz w:val="26"/>
          <w:szCs w:val="26"/>
        </w:rPr>
        <w:t>антиалиментарный</w:t>
      </w:r>
      <w:proofErr w:type="spellEnd"/>
      <w:r w:rsidRPr="00A43656">
        <w:rPr>
          <w:sz w:val="26"/>
          <w:szCs w:val="26"/>
        </w:rPr>
        <w:t xml:space="preserve"> фактор питания, влияние на организм человека.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>59. Классификация вредных веществ, поступающих в организм человека с пищей.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>60. Токсичные элементы – загрязнители пищевых продуктов, предельно допустимые концентрации.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>61. Радиоактивное загрязнение пищи.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 xml:space="preserve">62. </w:t>
      </w:r>
      <w:proofErr w:type="spellStart"/>
      <w:r w:rsidRPr="00A43656">
        <w:rPr>
          <w:sz w:val="26"/>
          <w:szCs w:val="26"/>
        </w:rPr>
        <w:t>Диоксины</w:t>
      </w:r>
      <w:proofErr w:type="spellEnd"/>
      <w:r w:rsidRPr="00A43656">
        <w:rPr>
          <w:sz w:val="26"/>
          <w:szCs w:val="26"/>
        </w:rPr>
        <w:t xml:space="preserve"> и </w:t>
      </w:r>
      <w:proofErr w:type="spellStart"/>
      <w:r w:rsidRPr="00A43656">
        <w:rPr>
          <w:sz w:val="26"/>
          <w:szCs w:val="26"/>
        </w:rPr>
        <w:t>диоксиноподобные</w:t>
      </w:r>
      <w:proofErr w:type="spellEnd"/>
      <w:r w:rsidRPr="00A43656">
        <w:rPr>
          <w:sz w:val="26"/>
          <w:szCs w:val="26"/>
        </w:rPr>
        <w:t xml:space="preserve"> соединения, краткая характеристика.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>63. Полициклические ароматические углеводороды – загрязнители пищевых продуктов, ПДК.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>64. Пестициды, ПДК в продуктах питания. Пути загрязнения.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 xml:space="preserve">65. Нитраты, нитриты, </w:t>
      </w:r>
      <w:proofErr w:type="spellStart"/>
      <w:r w:rsidRPr="00A43656">
        <w:rPr>
          <w:sz w:val="26"/>
          <w:szCs w:val="26"/>
        </w:rPr>
        <w:t>нитрозамины</w:t>
      </w:r>
      <w:proofErr w:type="spellEnd"/>
      <w:r w:rsidRPr="00A43656">
        <w:rPr>
          <w:sz w:val="26"/>
          <w:szCs w:val="26"/>
        </w:rPr>
        <w:t xml:space="preserve"> – загрязнители сырья и пищевых продуктов, ПДК.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>66. Антибиотики и сульфаниламиды как загрязнители пищевых продуктов.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>67. Гормональные препараты и антиоксиданты в пище животных. Медико-биологические требования.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lastRenderedPageBreak/>
        <w:t>68. Бактериальные токсины в пищевых продуктах.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 xml:space="preserve">69. </w:t>
      </w:r>
      <w:proofErr w:type="spellStart"/>
      <w:r w:rsidRPr="00A43656">
        <w:rPr>
          <w:sz w:val="26"/>
          <w:szCs w:val="26"/>
        </w:rPr>
        <w:t>Афлатоксины</w:t>
      </w:r>
      <w:proofErr w:type="spellEnd"/>
      <w:r w:rsidRPr="00A43656">
        <w:rPr>
          <w:sz w:val="26"/>
          <w:szCs w:val="26"/>
        </w:rPr>
        <w:t>, механизм действия.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 xml:space="preserve">70. </w:t>
      </w:r>
      <w:proofErr w:type="spellStart"/>
      <w:r w:rsidRPr="00A43656">
        <w:rPr>
          <w:sz w:val="26"/>
          <w:szCs w:val="26"/>
        </w:rPr>
        <w:t>Зеараленон</w:t>
      </w:r>
      <w:proofErr w:type="spellEnd"/>
      <w:r w:rsidRPr="00A43656">
        <w:rPr>
          <w:sz w:val="26"/>
          <w:szCs w:val="26"/>
        </w:rPr>
        <w:t>, биологическое действие на организм человека.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 xml:space="preserve">71. </w:t>
      </w:r>
      <w:proofErr w:type="spellStart"/>
      <w:r w:rsidRPr="00A43656">
        <w:rPr>
          <w:sz w:val="26"/>
          <w:szCs w:val="26"/>
        </w:rPr>
        <w:t>Микотоксины</w:t>
      </w:r>
      <w:proofErr w:type="spellEnd"/>
      <w:r w:rsidRPr="00A43656">
        <w:rPr>
          <w:sz w:val="26"/>
          <w:szCs w:val="26"/>
        </w:rPr>
        <w:t xml:space="preserve"> микроскопических грибов – загрязнители пищевых продуктов.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 xml:space="preserve">72. Методы определения </w:t>
      </w:r>
      <w:proofErr w:type="spellStart"/>
      <w:r w:rsidRPr="00A43656">
        <w:rPr>
          <w:sz w:val="26"/>
          <w:szCs w:val="26"/>
        </w:rPr>
        <w:t>микотоксинов</w:t>
      </w:r>
      <w:proofErr w:type="spellEnd"/>
      <w:r w:rsidRPr="00A43656">
        <w:rPr>
          <w:sz w:val="26"/>
          <w:szCs w:val="26"/>
        </w:rPr>
        <w:t>. Контроль за загрязнением пищевых продуктов.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>73. Источники и пути загрязнения продовольственного сырья.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 xml:space="preserve">74. Основные природные </w:t>
      </w:r>
      <w:proofErr w:type="spellStart"/>
      <w:r w:rsidRPr="00A43656">
        <w:rPr>
          <w:sz w:val="26"/>
          <w:szCs w:val="26"/>
        </w:rPr>
        <w:t>токсиканты</w:t>
      </w:r>
      <w:proofErr w:type="spellEnd"/>
      <w:r w:rsidRPr="00A43656">
        <w:rPr>
          <w:sz w:val="26"/>
          <w:szCs w:val="26"/>
        </w:rPr>
        <w:t>, краткая характеристика. Степень опасности для человека.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 xml:space="preserve">75. </w:t>
      </w:r>
      <w:proofErr w:type="spellStart"/>
      <w:r w:rsidRPr="00A43656">
        <w:rPr>
          <w:sz w:val="26"/>
          <w:szCs w:val="26"/>
        </w:rPr>
        <w:t>Трансгенные</w:t>
      </w:r>
      <w:proofErr w:type="spellEnd"/>
      <w:r w:rsidRPr="00A43656">
        <w:rPr>
          <w:sz w:val="26"/>
          <w:szCs w:val="26"/>
        </w:rPr>
        <w:t xml:space="preserve"> продукты, вопросы безопасности.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>76. Мера токсичности веществ. ПДК чужеродных веществ в продуктах питания.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>77. Загрязнители кумулятивного действия, краткая характеристика.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 xml:space="preserve">78.Метаболизм чужеродных соединений в организме. </w:t>
      </w:r>
      <w:proofErr w:type="gramStart"/>
      <w:r w:rsidRPr="00A43656">
        <w:rPr>
          <w:sz w:val="26"/>
          <w:szCs w:val="26"/>
        </w:rPr>
        <w:t>Факторы</w:t>
      </w:r>
      <w:proofErr w:type="gramEnd"/>
      <w:r w:rsidRPr="00A43656">
        <w:rPr>
          <w:sz w:val="26"/>
          <w:szCs w:val="26"/>
        </w:rPr>
        <w:t xml:space="preserve"> влияющие на метаболизм.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>79. Сбалансированность и многокомпонентность пищи человека.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>80. Баланс энергии как первый принцип рационального питания.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>81. Удовлетворение потребности организма в основных пищевых веществах – второй принцип рационального питания.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>82. Основные принципы рационального питания. Режим приема пищи.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>83. Основные этапы пищеварения.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>84. Механизм всасывания питательных веществ в организме человека.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lastRenderedPageBreak/>
        <w:t>85. Этапы физического и химического изменения пищи в ходе пищеварения.</w:t>
      </w:r>
    </w:p>
    <w:p w:rsidR="00284DFD" w:rsidRPr="00A43656" w:rsidRDefault="00284DFD" w:rsidP="00284DFD">
      <w:pPr>
        <w:pStyle w:val="a3"/>
        <w:shd w:val="clear" w:color="auto" w:fill="FFFFFF"/>
        <w:spacing w:before="504" w:beforeAutospacing="0" w:after="504" w:afterAutospacing="0"/>
        <w:rPr>
          <w:sz w:val="26"/>
          <w:szCs w:val="26"/>
        </w:rPr>
      </w:pPr>
      <w:r w:rsidRPr="00A43656">
        <w:rPr>
          <w:sz w:val="26"/>
          <w:szCs w:val="26"/>
        </w:rPr>
        <w:t>86. Группы пищевых продуктов. Концепция здорового питания.</w:t>
      </w:r>
    </w:p>
    <w:tbl>
      <w:tblPr>
        <w:tblW w:w="0" w:type="auto"/>
        <w:tblInd w:w="-570" w:type="dxa"/>
        <w:tblBorders>
          <w:top w:val="single" w:sz="6" w:space="0" w:color="D5DDE9"/>
          <w:left w:val="single" w:sz="6" w:space="0" w:color="D5DDE9"/>
          <w:bottom w:val="single" w:sz="6" w:space="0" w:color="D5DDE9"/>
          <w:right w:val="single" w:sz="6" w:space="0" w:color="D5DD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6"/>
        <w:gridCol w:w="818"/>
        <w:gridCol w:w="850"/>
        <w:gridCol w:w="851"/>
        <w:gridCol w:w="850"/>
        <w:gridCol w:w="709"/>
        <w:gridCol w:w="995"/>
        <w:gridCol w:w="710"/>
        <w:gridCol w:w="710"/>
        <w:gridCol w:w="710"/>
        <w:gridCol w:w="843"/>
      </w:tblGrid>
      <w:tr w:rsidR="00A43656" w:rsidRPr="00A43656" w:rsidTr="00A43656">
        <w:tc>
          <w:tcPr>
            <w:tcW w:w="1876" w:type="dxa"/>
            <w:vMerge w:val="restart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Предпоследняя цифра шрифта</w:t>
            </w:r>
          </w:p>
        </w:tc>
        <w:tc>
          <w:tcPr>
            <w:tcW w:w="8046" w:type="dxa"/>
            <w:gridSpan w:val="10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цифра шрифта</w:t>
            </w:r>
          </w:p>
        </w:tc>
      </w:tr>
      <w:tr w:rsidR="00A43656" w:rsidRPr="00A43656" w:rsidTr="00A43656">
        <w:tc>
          <w:tcPr>
            <w:tcW w:w="1876" w:type="dxa"/>
            <w:vMerge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3656" w:rsidRPr="00A43656" w:rsidTr="00A43656">
        <w:tc>
          <w:tcPr>
            <w:tcW w:w="1876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10, 1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51</w:t>
            </w:r>
          </w:p>
        </w:tc>
        <w:tc>
          <w:tcPr>
            <w:tcW w:w="850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9, 2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83</w:t>
            </w:r>
          </w:p>
        </w:tc>
        <w:tc>
          <w:tcPr>
            <w:tcW w:w="851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8, 3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,66</w:t>
            </w:r>
          </w:p>
        </w:tc>
        <w:tc>
          <w:tcPr>
            <w:tcW w:w="850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7, 4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78</w:t>
            </w:r>
          </w:p>
        </w:tc>
        <w:tc>
          <w:tcPr>
            <w:tcW w:w="709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6, 5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,52</w:t>
            </w:r>
          </w:p>
        </w:tc>
        <w:tc>
          <w:tcPr>
            <w:tcW w:w="995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5, 6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,54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4, 7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,56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3, 8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,57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2, 9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</w:t>
            </w:r>
            <w:r w:rsidR="00A43656"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1, 1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</w:t>
            </w:r>
            <w:r w:rsidR="00A43656"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,59</w:t>
            </w:r>
          </w:p>
        </w:tc>
      </w:tr>
      <w:tr w:rsidR="00A43656" w:rsidRPr="00A43656" w:rsidTr="00A43656">
        <w:tc>
          <w:tcPr>
            <w:tcW w:w="1876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11, 2</w:t>
            </w:r>
            <w:r w:rsidR="00A43656"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,79</w:t>
            </w:r>
          </w:p>
        </w:tc>
        <w:tc>
          <w:tcPr>
            <w:tcW w:w="850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12, 10</w:t>
            </w:r>
            <w:r w:rsidR="00A43656"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,77</w:t>
            </w:r>
          </w:p>
        </w:tc>
        <w:tc>
          <w:tcPr>
            <w:tcW w:w="851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13, 11</w:t>
            </w:r>
            <w:r w:rsidR="00A43656"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,76</w:t>
            </w:r>
          </w:p>
        </w:tc>
        <w:tc>
          <w:tcPr>
            <w:tcW w:w="850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14, 12</w:t>
            </w:r>
            <w:r w:rsidR="00A43656"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,75</w:t>
            </w:r>
          </w:p>
        </w:tc>
        <w:tc>
          <w:tcPr>
            <w:tcW w:w="709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15, 13</w:t>
            </w:r>
            <w:r w:rsidR="00A43656"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,74</w:t>
            </w:r>
          </w:p>
        </w:tc>
        <w:tc>
          <w:tcPr>
            <w:tcW w:w="995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16, 14</w:t>
            </w:r>
            <w:r w:rsidR="00A43656"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,73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17, 15</w:t>
            </w:r>
            <w:r w:rsidR="00A43656"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,72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18, 16</w:t>
            </w:r>
            <w:r w:rsidR="00A43656"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,70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19, 17</w:t>
            </w:r>
            <w:r w:rsidR="00A43656"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,69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20, 2</w:t>
            </w:r>
            <w:r w:rsidR="00A43656"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,68</w:t>
            </w:r>
          </w:p>
        </w:tc>
      </w:tr>
      <w:tr w:rsidR="00A43656" w:rsidRPr="00A43656" w:rsidTr="00A43656">
        <w:tc>
          <w:tcPr>
            <w:tcW w:w="1876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30, 3</w:t>
            </w:r>
            <w:r w:rsidR="00A43656"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,67</w:t>
            </w:r>
          </w:p>
        </w:tc>
        <w:tc>
          <w:tcPr>
            <w:tcW w:w="850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29, 1</w:t>
            </w:r>
            <w:r w:rsidR="00A43656"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,65</w:t>
            </w:r>
          </w:p>
        </w:tc>
        <w:tc>
          <w:tcPr>
            <w:tcW w:w="851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28, 2</w:t>
            </w:r>
            <w:r w:rsidR="00A43656"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,64</w:t>
            </w:r>
          </w:p>
        </w:tc>
        <w:tc>
          <w:tcPr>
            <w:tcW w:w="850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27, 3</w:t>
            </w:r>
            <w:r w:rsidR="00A43656"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,63</w:t>
            </w:r>
          </w:p>
        </w:tc>
        <w:tc>
          <w:tcPr>
            <w:tcW w:w="709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26, 4</w:t>
            </w:r>
            <w:r w:rsidR="00A43656"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,62</w:t>
            </w:r>
          </w:p>
        </w:tc>
        <w:tc>
          <w:tcPr>
            <w:tcW w:w="995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25, 5</w:t>
            </w:r>
            <w:r w:rsidR="00A43656"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,61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24, 6</w:t>
            </w:r>
            <w:r w:rsidR="00A43656"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,60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23, 7</w:t>
            </w:r>
            <w:r w:rsidR="00A43656"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,55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22, 8</w:t>
            </w:r>
            <w:r w:rsidR="00A43656"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,53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21, 3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,86</w:t>
            </w:r>
          </w:p>
        </w:tc>
      </w:tr>
      <w:tr w:rsidR="00A43656" w:rsidRPr="00A43656" w:rsidTr="00A43656">
        <w:tc>
          <w:tcPr>
            <w:tcW w:w="1876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31, 4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,85</w:t>
            </w:r>
          </w:p>
        </w:tc>
        <w:tc>
          <w:tcPr>
            <w:tcW w:w="850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32, 9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,84</w:t>
            </w:r>
          </w:p>
        </w:tc>
        <w:tc>
          <w:tcPr>
            <w:tcW w:w="851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33, 10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,83</w:t>
            </w:r>
          </w:p>
        </w:tc>
        <w:tc>
          <w:tcPr>
            <w:tcW w:w="850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34, 11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,82</w:t>
            </w:r>
          </w:p>
        </w:tc>
        <w:tc>
          <w:tcPr>
            <w:tcW w:w="709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35, 12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,81</w:t>
            </w:r>
          </w:p>
        </w:tc>
        <w:tc>
          <w:tcPr>
            <w:tcW w:w="995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36, 13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,80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37, 14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,79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38, 15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,78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39, 16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,77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40, 4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,76</w:t>
            </w:r>
          </w:p>
        </w:tc>
      </w:tr>
      <w:tr w:rsidR="00A43656" w:rsidRPr="00A43656" w:rsidTr="00A43656">
        <w:tc>
          <w:tcPr>
            <w:tcW w:w="1876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8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50, 5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66</w:t>
            </w:r>
          </w:p>
        </w:tc>
        <w:tc>
          <w:tcPr>
            <w:tcW w:w="850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49, 10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67</w:t>
            </w:r>
          </w:p>
        </w:tc>
        <w:tc>
          <w:tcPr>
            <w:tcW w:w="851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48, 11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68</w:t>
            </w:r>
          </w:p>
        </w:tc>
        <w:tc>
          <w:tcPr>
            <w:tcW w:w="850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47, 12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,69</w:t>
            </w:r>
          </w:p>
        </w:tc>
        <w:tc>
          <w:tcPr>
            <w:tcW w:w="709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46, 13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,70</w:t>
            </w:r>
          </w:p>
        </w:tc>
        <w:tc>
          <w:tcPr>
            <w:tcW w:w="995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45, 14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,71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44, 15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,72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43, 16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,73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42, 17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,74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41, 5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,75</w:t>
            </w:r>
          </w:p>
        </w:tc>
      </w:tr>
      <w:tr w:rsidR="00A43656" w:rsidRPr="00A43656" w:rsidTr="00A43656">
        <w:tc>
          <w:tcPr>
            <w:tcW w:w="1876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8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31, 6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,65</w:t>
            </w:r>
          </w:p>
        </w:tc>
        <w:tc>
          <w:tcPr>
            <w:tcW w:w="850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32, 1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,64</w:t>
            </w:r>
          </w:p>
        </w:tc>
        <w:tc>
          <w:tcPr>
            <w:tcW w:w="851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33, 2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,63</w:t>
            </w:r>
          </w:p>
        </w:tc>
        <w:tc>
          <w:tcPr>
            <w:tcW w:w="850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34, 3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,62</w:t>
            </w:r>
          </w:p>
        </w:tc>
        <w:tc>
          <w:tcPr>
            <w:tcW w:w="709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35, 4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,61</w:t>
            </w:r>
          </w:p>
        </w:tc>
        <w:tc>
          <w:tcPr>
            <w:tcW w:w="995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36, 5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,60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37, 6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,59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38, 7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,57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39, 8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,57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40, 6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,56</w:t>
            </w:r>
          </w:p>
        </w:tc>
      </w:tr>
      <w:tr w:rsidR="00A43656" w:rsidRPr="00A43656" w:rsidTr="00A43656">
        <w:tc>
          <w:tcPr>
            <w:tcW w:w="1876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8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30, 7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,82</w:t>
            </w:r>
          </w:p>
        </w:tc>
        <w:tc>
          <w:tcPr>
            <w:tcW w:w="850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29, 9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,83</w:t>
            </w:r>
          </w:p>
        </w:tc>
        <w:tc>
          <w:tcPr>
            <w:tcW w:w="851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28, 10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,84</w:t>
            </w:r>
          </w:p>
        </w:tc>
        <w:tc>
          <w:tcPr>
            <w:tcW w:w="850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27, 11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,85</w:t>
            </w:r>
          </w:p>
        </w:tc>
        <w:tc>
          <w:tcPr>
            <w:tcW w:w="709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26, 12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,86</w:t>
            </w:r>
          </w:p>
        </w:tc>
        <w:tc>
          <w:tcPr>
            <w:tcW w:w="995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25, 13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,51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24, 14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,52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23, 15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,53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22, 16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,54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21, 7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,55</w:t>
            </w:r>
          </w:p>
        </w:tc>
      </w:tr>
      <w:tr w:rsidR="00A43656" w:rsidRPr="00A43656" w:rsidTr="00A43656">
        <w:tc>
          <w:tcPr>
            <w:tcW w:w="1876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8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11, 8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,81</w:t>
            </w:r>
          </w:p>
        </w:tc>
        <w:tc>
          <w:tcPr>
            <w:tcW w:w="850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12, 1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,80</w:t>
            </w:r>
          </w:p>
        </w:tc>
        <w:tc>
          <w:tcPr>
            <w:tcW w:w="851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13, 2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,79</w:t>
            </w:r>
          </w:p>
        </w:tc>
        <w:tc>
          <w:tcPr>
            <w:tcW w:w="850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14, 3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,78</w:t>
            </w:r>
          </w:p>
        </w:tc>
        <w:tc>
          <w:tcPr>
            <w:tcW w:w="709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15, 4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,77</w:t>
            </w:r>
          </w:p>
        </w:tc>
        <w:tc>
          <w:tcPr>
            <w:tcW w:w="995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16, 5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,76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17, 6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,75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18, 7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,74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19, 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,73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20, 8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,72</w:t>
            </w:r>
          </w:p>
        </w:tc>
      </w:tr>
      <w:tr w:rsidR="00A43656" w:rsidRPr="00A43656" w:rsidTr="00A43656">
        <w:tc>
          <w:tcPr>
            <w:tcW w:w="1876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8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10, 9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,62</w:t>
            </w:r>
          </w:p>
        </w:tc>
        <w:tc>
          <w:tcPr>
            <w:tcW w:w="850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9, 10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,63</w:t>
            </w:r>
          </w:p>
        </w:tc>
        <w:tc>
          <w:tcPr>
            <w:tcW w:w="851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8, 11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,64</w:t>
            </w:r>
          </w:p>
        </w:tc>
        <w:tc>
          <w:tcPr>
            <w:tcW w:w="850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7, 12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,65</w:t>
            </w:r>
          </w:p>
        </w:tc>
        <w:tc>
          <w:tcPr>
            <w:tcW w:w="709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6, 13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,66</w:t>
            </w:r>
          </w:p>
        </w:tc>
        <w:tc>
          <w:tcPr>
            <w:tcW w:w="995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5, 14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,67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4, 15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,68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3, 16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,69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2, 17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,70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1, 9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,51,71</w:t>
            </w:r>
          </w:p>
        </w:tc>
      </w:tr>
      <w:tr w:rsidR="00A43656" w:rsidRPr="00A43656" w:rsidTr="00A43656">
        <w:tc>
          <w:tcPr>
            <w:tcW w:w="1876" w:type="dxa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50, 18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,61</w:t>
            </w:r>
          </w:p>
        </w:tc>
        <w:tc>
          <w:tcPr>
            <w:tcW w:w="850" w:type="dxa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49, 17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,60</w:t>
            </w:r>
          </w:p>
        </w:tc>
        <w:tc>
          <w:tcPr>
            <w:tcW w:w="851" w:type="dxa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48, 16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,59</w:t>
            </w:r>
          </w:p>
        </w:tc>
        <w:tc>
          <w:tcPr>
            <w:tcW w:w="850" w:type="dxa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47, 15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58</w:t>
            </w:r>
          </w:p>
        </w:tc>
        <w:tc>
          <w:tcPr>
            <w:tcW w:w="709" w:type="dxa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46, 14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57</w:t>
            </w:r>
          </w:p>
        </w:tc>
        <w:tc>
          <w:tcPr>
            <w:tcW w:w="995" w:type="dxa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45, 13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,56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44, 12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,55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43, 11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,54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42, 10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,53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22F1" w:rsidRPr="008522F1" w:rsidRDefault="008522F1" w:rsidP="008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522F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41, 18</w:t>
            </w:r>
            <w:r w:rsidRPr="00A436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,52</w:t>
            </w:r>
          </w:p>
        </w:tc>
      </w:tr>
    </w:tbl>
    <w:p w:rsidR="00F91A48" w:rsidRPr="00A43656" w:rsidRDefault="00A43656">
      <w:pPr>
        <w:rPr>
          <w:rFonts w:ascii="Times New Roman" w:hAnsi="Times New Roman" w:cs="Times New Roman"/>
          <w:sz w:val="24"/>
          <w:szCs w:val="24"/>
        </w:rPr>
      </w:pPr>
    </w:p>
    <w:sectPr w:rsidR="00F91A48" w:rsidRPr="00A43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FD"/>
    <w:rsid w:val="00284DFD"/>
    <w:rsid w:val="004B5E90"/>
    <w:rsid w:val="008522F1"/>
    <w:rsid w:val="00A43656"/>
    <w:rsid w:val="00A4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9BC9D-AD80-4080-A923-B26E22CF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4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avitamino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vitamin/" TargetMode="External"/><Relationship Id="rId5" Type="http://schemas.openxmlformats.org/officeDocument/2006/relationships/hyperlink" Target="http://www.pandia.ru/text/category/pishevaya_promishlennostmz/" TargetMode="External"/><Relationship Id="rId4" Type="http://schemas.openxmlformats.org/officeDocument/2006/relationships/hyperlink" Target="http://www.pandia.ru/text/category/biologicheskaya_hiim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2023-11-30T04:44:00Z</dcterms:created>
  <dcterms:modified xsi:type="dcterms:W3CDTF">2023-11-30T05:11:00Z</dcterms:modified>
</cp:coreProperties>
</file>